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47A83" w14:textId="4E6FB11F" w:rsidR="00F77B3D" w:rsidRPr="00FA0CC4" w:rsidRDefault="00F77B3D" w:rsidP="00F77B3D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r w:rsidRPr="00FA0CC4">
        <w:rPr>
          <w:rFonts w:ascii="Cambria" w:eastAsia="Lucida Sans Unicode" w:hAnsi="Cambria" w:cs="Times New Roman"/>
          <w:kern w:val="1"/>
          <w:lang w:eastAsia="ar-SA"/>
        </w:rPr>
        <w:t xml:space="preserve">Załącznik nr </w:t>
      </w:r>
      <w:r>
        <w:rPr>
          <w:rFonts w:ascii="Cambria" w:eastAsia="Lucida Sans Unicode" w:hAnsi="Cambria" w:cs="Times New Roman"/>
          <w:kern w:val="1"/>
          <w:lang w:eastAsia="ar-SA"/>
        </w:rPr>
        <w:t>1</w:t>
      </w:r>
    </w:p>
    <w:p w14:paraId="13E1C663" w14:textId="0517BA73" w:rsidR="00F77B3D" w:rsidRDefault="00F77B3D" w:rsidP="00F77B3D">
      <w:pPr>
        <w:rPr>
          <w:rFonts w:ascii="Cambria" w:eastAsiaTheme="minorEastAsia" w:hAnsi="Cambria" w:cs="Arial"/>
        </w:rPr>
      </w:pPr>
      <w:proofErr w:type="spellStart"/>
      <w:r w:rsidRPr="008C1D00">
        <w:rPr>
          <w:rFonts w:ascii="Cambria" w:eastAsia="Lucida Sans Unicode" w:hAnsi="Cambria" w:cs="Times New Roman"/>
          <w:b/>
          <w:kern w:val="1"/>
          <w:lang w:eastAsia="ar-SA"/>
        </w:rPr>
        <w:t>ZS1.26.</w:t>
      </w:r>
      <w:r w:rsidR="00F0729F" w:rsidRPr="008C1D00">
        <w:rPr>
          <w:rFonts w:ascii="Cambria" w:eastAsia="Lucida Sans Unicode" w:hAnsi="Cambria" w:cs="Times New Roman"/>
          <w:b/>
          <w:kern w:val="1"/>
          <w:lang w:eastAsia="ar-SA"/>
        </w:rPr>
        <w:t>0</w:t>
      </w:r>
      <w:r w:rsidR="0060344F">
        <w:rPr>
          <w:rFonts w:ascii="Cambria" w:eastAsia="Lucida Sans Unicode" w:hAnsi="Cambria" w:cs="Times New Roman"/>
          <w:b/>
          <w:kern w:val="1"/>
          <w:lang w:eastAsia="ar-SA"/>
        </w:rPr>
        <w:t>8</w:t>
      </w:r>
      <w:bookmarkStart w:id="0" w:name="_GoBack"/>
      <w:bookmarkEnd w:id="0"/>
      <w:r w:rsidRPr="008C1D00">
        <w:rPr>
          <w:rFonts w:ascii="Cambria" w:eastAsia="Lucida Sans Unicode" w:hAnsi="Cambria" w:cs="Times New Roman"/>
          <w:b/>
          <w:kern w:val="1"/>
          <w:lang w:eastAsia="ar-SA"/>
        </w:rPr>
        <w:t>.202</w:t>
      </w:r>
      <w:r w:rsidR="00F0729F" w:rsidRPr="008C1D00">
        <w:rPr>
          <w:rFonts w:ascii="Cambria" w:eastAsia="Lucida Sans Unicode" w:hAnsi="Cambria" w:cs="Times New Roman"/>
          <w:b/>
          <w:kern w:val="1"/>
          <w:lang w:eastAsia="ar-SA"/>
        </w:rPr>
        <w:t>6</w:t>
      </w:r>
      <w:proofErr w:type="spellEnd"/>
    </w:p>
    <w:p w14:paraId="0521DF66" w14:textId="77777777" w:rsidR="0008314E" w:rsidRDefault="0008314E">
      <w:pPr>
        <w:spacing w:after="16"/>
        <w:jc w:val="both"/>
        <w:rPr>
          <w:rStyle w:val="Teksttreci2"/>
          <w:rFonts w:ascii="Cambria" w:hAnsi="Cambria" w:cs="Arial"/>
          <w:sz w:val="22"/>
          <w:szCs w:val="22"/>
        </w:rPr>
      </w:pPr>
    </w:p>
    <w:p w14:paraId="6F53BEBA" w14:textId="7D3BE9FF" w:rsidR="00CB4FF0" w:rsidRPr="00CB4FF0" w:rsidRDefault="00A60D41" w:rsidP="00CB4FF0">
      <w:pPr>
        <w:spacing w:after="0" w:line="240" w:lineRule="auto"/>
        <w:jc w:val="both"/>
        <w:rPr>
          <w:rFonts w:ascii="Cambria" w:hAnsi="Cambria"/>
          <w:bCs/>
        </w:rPr>
      </w:pPr>
      <w:r w:rsidRPr="00F77B3D">
        <w:rPr>
          <w:rStyle w:val="Teksttreci2"/>
          <w:rFonts w:ascii="Cambria" w:hAnsi="Cambria" w:cs="Arial"/>
          <w:sz w:val="22"/>
          <w:szCs w:val="22"/>
        </w:rPr>
        <w:t>Szczegółowy opis przedmiotu zamówienia</w:t>
      </w:r>
      <w:r w:rsidRPr="00F77B3D">
        <w:rPr>
          <w:rStyle w:val="Teksttreci2"/>
          <w:rFonts w:ascii="Cambria" w:hAnsi="Cambria" w:cs="Arial"/>
          <w:b w:val="0"/>
          <w:sz w:val="22"/>
          <w:szCs w:val="22"/>
        </w:rPr>
        <w:t xml:space="preserve"> – </w:t>
      </w:r>
      <w:bookmarkStart w:id="1" w:name="_Hlk203120661"/>
      <w:r w:rsidR="00CB4FF0" w:rsidRPr="00CB4FF0">
        <w:rPr>
          <w:rFonts w:ascii="Cambria" w:hAnsi="Cambria"/>
          <w:bCs/>
        </w:rPr>
        <w:t>Unowocześnienie i doposażenie 3 pracowni</w:t>
      </w:r>
      <w:r w:rsidR="00B84E02">
        <w:rPr>
          <w:rFonts w:ascii="Cambria" w:hAnsi="Cambria"/>
          <w:bCs/>
        </w:rPr>
        <w:t xml:space="preserve"> </w:t>
      </w:r>
      <w:proofErr w:type="spellStart"/>
      <w:r w:rsidR="00CB4FF0" w:rsidRPr="00CB4FF0">
        <w:rPr>
          <w:rFonts w:ascii="Cambria" w:hAnsi="Cambria"/>
          <w:bCs/>
        </w:rPr>
        <w:t>zawodo</w:t>
      </w:r>
      <w:r w:rsidR="00B84E02">
        <w:rPr>
          <w:rFonts w:ascii="Cambria" w:hAnsi="Cambria"/>
          <w:bCs/>
        </w:rPr>
        <w:t>-</w:t>
      </w:r>
      <w:r w:rsidR="00CB4FF0" w:rsidRPr="00CB4FF0">
        <w:rPr>
          <w:rFonts w:ascii="Cambria" w:hAnsi="Cambria"/>
          <w:bCs/>
        </w:rPr>
        <w:t>wych</w:t>
      </w:r>
      <w:proofErr w:type="spellEnd"/>
      <w:r w:rsidR="00CB4FF0" w:rsidRPr="00CB4FF0">
        <w:rPr>
          <w:rFonts w:ascii="Cambria" w:hAnsi="Cambria"/>
          <w:bCs/>
        </w:rPr>
        <w:t xml:space="preserve"> do kształcenia</w:t>
      </w:r>
      <w:r w:rsidR="00CB4FF0">
        <w:rPr>
          <w:rFonts w:ascii="Cambria" w:hAnsi="Cambria"/>
          <w:bCs/>
        </w:rPr>
        <w:t xml:space="preserve"> </w:t>
      </w:r>
      <w:r w:rsidR="00CB4FF0" w:rsidRPr="00CB4FF0">
        <w:rPr>
          <w:rFonts w:ascii="Cambria" w:hAnsi="Cambria"/>
          <w:bCs/>
        </w:rPr>
        <w:t>w zawodzie technik weterynarii</w:t>
      </w:r>
      <w:r w:rsidR="00CB4FF0">
        <w:rPr>
          <w:rFonts w:ascii="Cambria" w:hAnsi="Cambria"/>
          <w:bCs/>
        </w:rPr>
        <w:t xml:space="preserve"> </w:t>
      </w:r>
      <w:r w:rsidR="00CB4FF0" w:rsidRPr="00CB4FF0">
        <w:rPr>
          <w:rFonts w:ascii="Cambria" w:hAnsi="Cambria"/>
          <w:bCs/>
        </w:rPr>
        <w:t>w ramach projektu Umiejętności drogą do sukcesu zawodowego uczniów</w:t>
      </w:r>
      <w:r w:rsidR="00CB4FF0">
        <w:rPr>
          <w:rFonts w:ascii="Cambria" w:hAnsi="Cambria"/>
          <w:bCs/>
        </w:rPr>
        <w:t xml:space="preserve"> </w:t>
      </w:r>
      <w:r w:rsidR="00CB4FF0" w:rsidRPr="00CB4FF0">
        <w:rPr>
          <w:rFonts w:ascii="Cambria" w:hAnsi="Cambria"/>
          <w:bCs/>
        </w:rPr>
        <w:t>Zespołu Szkół nr 1 im. Jędrzeja Śniadeckiego w Ełku cz. II</w:t>
      </w:r>
      <w:r w:rsidR="00CB4FF0">
        <w:rPr>
          <w:rFonts w:ascii="Cambria" w:hAnsi="Cambria"/>
          <w:bCs/>
        </w:rPr>
        <w:t xml:space="preserve"> w podziale na </w:t>
      </w:r>
      <w:r w:rsidR="005C4E13">
        <w:rPr>
          <w:rFonts w:ascii="Cambria" w:hAnsi="Cambria"/>
          <w:bCs/>
        </w:rPr>
        <w:t>5</w:t>
      </w:r>
      <w:r w:rsidR="00CB4FF0">
        <w:rPr>
          <w:rFonts w:ascii="Cambria" w:hAnsi="Cambria"/>
          <w:bCs/>
        </w:rPr>
        <w:t xml:space="preserve"> części.</w:t>
      </w:r>
    </w:p>
    <w:bookmarkEnd w:id="1"/>
    <w:p w14:paraId="07C920BE" w14:textId="7AC8C5ED" w:rsidR="0008314E" w:rsidRPr="00F77B3D" w:rsidRDefault="0008314E">
      <w:pPr>
        <w:spacing w:after="16"/>
        <w:jc w:val="both"/>
        <w:rPr>
          <w:rFonts w:ascii="Cambria" w:hAnsi="Cambria" w:cs="Arial"/>
          <w:bCs/>
        </w:rPr>
      </w:pPr>
    </w:p>
    <w:tbl>
      <w:tblPr>
        <w:tblStyle w:val="Tabela-Siatka"/>
        <w:tblW w:w="9279" w:type="dxa"/>
        <w:jc w:val="center"/>
        <w:tblLayout w:type="fixed"/>
        <w:tblLook w:val="04A0" w:firstRow="1" w:lastRow="0" w:firstColumn="1" w:lastColumn="0" w:noHBand="0" w:noVBand="1"/>
      </w:tblPr>
      <w:tblGrid>
        <w:gridCol w:w="591"/>
        <w:gridCol w:w="2686"/>
        <w:gridCol w:w="5177"/>
        <w:gridCol w:w="825"/>
      </w:tblGrid>
      <w:tr w:rsidR="00096A52" w:rsidRPr="00F77B3D" w14:paraId="55F29C2A" w14:textId="77777777" w:rsidTr="00096A52">
        <w:trPr>
          <w:trHeight w:val="517"/>
          <w:jc w:val="center"/>
        </w:trPr>
        <w:tc>
          <w:tcPr>
            <w:tcW w:w="591" w:type="dxa"/>
            <w:vAlign w:val="center"/>
          </w:tcPr>
          <w:p w14:paraId="4377ED06" w14:textId="13B319AE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2686" w:type="dxa"/>
            <w:vAlign w:val="center"/>
          </w:tcPr>
          <w:p w14:paraId="6ACCE920" w14:textId="36D6D173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177" w:type="dxa"/>
            <w:vAlign w:val="center"/>
          </w:tcPr>
          <w:p w14:paraId="52186AAF" w14:textId="00A32A89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b/>
                <w:sz w:val="20"/>
                <w:szCs w:val="20"/>
              </w:rPr>
              <w:t>WYMAGANE PARAMETRY</w:t>
            </w:r>
          </w:p>
        </w:tc>
        <w:tc>
          <w:tcPr>
            <w:tcW w:w="825" w:type="dxa"/>
            <w:vAlign w:val="center"/>
          </w:tcPr>
          <w:p w14:paraId="0DC1915F" w14:textId="2E1A6D51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b/>
                <w:sz w:val="20"/>
                <w:szCs w:val="20"/>
              </w:rPr>
              <w:t>ILOŚĆ</w:t>
            </w:r>
          </w:p>
        </w:tc>
      </w:tr>
      <w:tr w:rsidR="00096A52" w:rsidRPr="00F77B3D" w14:paraId="36F24F66" w14:textId="77777777" w:rsidTr="00096A52">
        <w:trPr>
          <w:jc w:val="center"/>
        </w:trPr>
        <w:tc>
          <w:tcPr>
            <w:tcW w:w="8454" w:type="dxa"/>
            <w:gridSpan w:val="3"/>
            <w:shd w:val="clear" w:color="auto" w:fill="3B3838" w:themeFill="background2" w:themeFillShade="40"/>
            <w:vAlign w:val="center"/>
          </w:tcPr>
          <w:p w14:paraId="575DC901" w14:textId="4A22D264" w:rsidR="00096A52" w:rsidRPr="00F77B3D" w:rsidRDefault="00096A52" w:rsidP="00731F08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731F08">
              <w:rPr>
                <w:rFonts w:ascii="Cambria" w:hAnsi="Cambria" w:cs="Arial"/>
                <w:sz w:val="20"/>
                <w:szCs w:val="20"/>
              </w:rPr>
              <w:t>Część 1: Doposażenie pracowni rozrodu i inseminacji – sprzęt do przeprowadzania praktycznej nauki zawodu</w:t>
            </w:r>
          </w:p>
        </w:tc>
        <w:tc>
          <w:tcPr>
            <w:tcW w:w="825" w:type="dxa"/>
            <w:shd w:val="clear" w:color="auto" w:fill="3B3838" w:themeFill="background2" w:themeFillShade="40"/>
            <w:vAlign w:val="center"/>
          </w:tcPr>
          <w:p w14:paraId="43F50BB9" w14:textId="77777777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096A52" w:rsidRPr="00F77B3D" w14:paraId="0A51289C" w14:textId="77777777" w:rsidTr="00096A52">
        <w:trPr>
          <w:jc w:val="center"/>
        </w:trPr>
        <w:tc>
          <w:tcPr>
            <w:tcW w:w="591" w:type="dxa"/>
            <w:vAlign w:val="center"/>
          </w:tcPr>
          <w:p w14:paraId="75C70330" w14:textId="77777777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sz w:val="20"/>
                <w:szCs w:val="20"/>
              </w:rPr>
              <w:t>1.</w:t>
            </w:r>
          </w:p>
        </w:tc>
        <w:tc>
          <w:tcPr>
            <w:tcW w:w="2686" w:type="dxa"/>
            <w:vAlign w:val="center"/>
          </w:tcPr>
          <w:p w14:paraId="6ED23741" w14:textId="13EBBB63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Pistolet/kateter do inseminacji</w:t>
            </w:r>
          </w:p>
        </w:tc>
        <w:tc>
          <w:tcPr>
            <w:tcW w:w="5177" w:type="dxa"/>
            <w:vAlign w:val="center"/>
          </w:tcPr>
          <w:p w14:paraId="4D99344C" w14:textId="77777777" w:rsidR="008C1D00" w:rsidRDefault="008C1D00" w:rsidP="00637FC8">
            <w:pPr>
              <w:pStyle w:val="Akapitzlist"/>
              <w:spacing w:after="0"/>
              <w:ind w:left="0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694EA34D" w14:textId="1770632B" w:rsidR="00096A52" w:rsidRPr="00A64B99" w:rsidRDefault="00096A52" w:rsidP="00637FC8">
            <w:pPr>
              <w:pStyle w:val="Akapitzlist"/>
              <w:spacing w:after="0"/>
              <w:ind w:left="0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P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istolet/kateter do inseminacji zwierząt (gatunek: trzoda chlewna), przeznaczony do aplikowania nasienia metodą domaciczną lub </w:t>
            </w:r>
            <w:proofErr w:type="spellStart"/>
            <w:r w:rsidRPr="00A64B99">
              <w:rPr>
                <w:rFonts w:ascii="Cambria" w:eastAsia="Calibri" w:hAnsi="Cambria" w:cs="Arial"/>
                <w:sz w:val="20"/>
                <w:szCs w:val="20"/>
              </w:rPr>
              <w:t>doszyjkową</w:t>
            </w:r>
            <w:proofErr w:type="spellEnd"/>
            <w:r w:rsidRPr="00A64B99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08DBB6C3" w14:textId="77777777" w:rsidR="00096A52" w:rsidRPr="00791774" w:rsidRDefault="00096A52" w:rsidP="00791774">
            <w:pPr>
              <w:spacing w:after="0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79177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3B0A9D72" w14:textId="59D39EF3" w:rsidR="00096A52" w:rsidRPr="00A64B99" w:rsidRDefault="00096A52" w:rsidP="00A64B99">
            <w:pPr>
              <w:pStyle w:val="Akapitzlist"/>
              <w:numPr>
                <w:ilvl w:val="0"/>
                <w:numId w:val="1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Konstrukcja w formie cienkiej, elastycznej rurki o długości ok.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25–30 cm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</w:t>
            </w:r>
          </w:p>
          <w:p w14:paraId="2146EEE4" w14:textId="77777777" w:rsidR="00096A52" w:rsidRPr="00A64B99" w:rsidRDefault="00096A52" w:rsidP="00A64B99">
            <w:pPr>
              <w:pStyle w:val="Akapitzlist"/>
              <w:numPr>
                <w:ilvl w:val="0"/>
                <w:numId w:val="1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Zakończenie z ergonomicznym, poszerzonym uchwytem lub elementem stabilizującym umożliwiającym prawidłowe wprowadzenie.</w:t>
            </w:r>
          </w:p>
          <w:p w14:paraId="39475774" w14:textId="77777777" w:rsidR="00096A52" w:rsidRPr="00A64B99" w:rsidRDefault="00096A52" w:rsidP="00A64B99">
            <w:pPr>
              <w:pStyle w:val="Akapitzlist"/>
              <w:numPr>
                <w:ilvl w:val="0"/>
                <w:numId w:val="1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Końcówka przystosowana do mocowania standardowych porcji nasienia w słomkach.</w:t>
            </w:r>
          </w:p>
          <w:p w14:paraId="00F2C095" w14:textId="77777777" w:rsidR="00096A52" w:rsidRPr="00A64B99" w:rsidRDefault="00096A52" w:rsidP="00A64B99">
            <w:pPr>
              <w:pStyle w:val="Akapitzlist"/>
              <w:numPr>
                <w:ilvl w:val="0"/>
                <w:numId w:val="1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Materiał: bezpieczny, gładki, nietoksyczny, dopuszczony do kontaktu z tkanką zwierzęcą.</w:t>
            </w:r>
          </w:p>
          <w:p w14:paraId="7BD2B385" w14:textId="77777777" w:rsidR="00096A52" w:rsidRPr="00A64B99" w:rsidRDefault="00096A52" w:rsidP="00A64B99">
            <w:pPr>
              <w:pStyle w:val="Akapitzlist"/>
              <w:numPr>
                <w:ilvl w:val="0"/>
                <w:numId w:val="1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Jednorazowy, sterylny, zapakowany sterylnie.</w:t>
            </w:r>
          </w:p>
          <w:p w14:paraId="5D3DF9A4" w14:textId="77777777" w:rsidR="00096A52" w:rsidRPr="00A64B99" w:rsidRDefault="00096A52" w:rsidP="00A64B99">
            <w:pPr>
              <w:pStyle w:val="Akapitzlist"/>
              <w:numPr>
                <w:ilvl w:val="0"/>
                <w:numId w:val="1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Kompatybilny z typowymi słomkami inseminacyjnymi stosowanymi w hodowli trzody.</w:t>
            </w:r>
          </w:p>
          <w:p w14:paraId="2D9EE56A" w14:textId="77777777" w:rsidR="00096A52" w:rsidRPr="00A64B99" w:rsidRDefault="00096A52" w:rsidP="00A64B99">
            <w:pPr>
              <w:pStyle w:val="Akapitzlist"/>
              <w:numPr>
                <w:ilvl w:val="0"/>
                <w:numId w:val="1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Przeznaczony do użycia w warunkach laboratoryjnych oraz terenowych.</w:t>
            </w:r>
          </w:p>
          <w:p w14:paraId="7EE6CAF2" w14:textId="77777777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704B2ED" w14:textId="5934CE1A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5C95B6BD" w14:textId="77777777" w:rsidTr="00096A52">
        <w:trPr>
          <w:jc w:val="center"/>
        </w:trPr>
        <w:tc>
          <w:tcPr>
            <w:tcW w:w="591" w:type="dxa"/>
            <w:vAlign w:val="center"/>
          </w:tcPr>
          <w:p w14:paraId="668F9B8C" w14:textId="77777777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sz w:val="20"/>
                <w:szCs w:val="20"/>
              </w:rPr>
              <w:t>2.</w:t>
            </w:r>
          </w:p>
        </w:tc>
        <w:tc>
          <w:tcPr>
            <w:tcW w:w="2686" w:type="dxa"/>
            <w:vAlign w:val="center"/>
          </w:tcPr>
          <w:p w14:paraId="2E4F3083" w14:textId="7FCF675C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A64B99">
              <w:rPr>
                <w:rFonts w:ascii="Cambria" w:eastAsia="Calibri" w:hAnsi="Cambria" w:cs="Arial"/>
                <w:sz w:val="20"/>
                <w:szCs w:val="20"/>
              </w:rPr>
              <w:t>Rozmrażacz</w:t>
            </w:r>
            <w:proofErr w:type="spellEnd"/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do nasienia</w:t>
            </w:r>
          </w:p>
        </w:tc>
        <w:tc>
          <w:tcPr>
            <w:tcW w:w="5177" w:type="dxa"/>
            <w:vAlign w:val="center"/>
          </w:tcPr>
          <w:p w14:paraId="6348AC2F" w14:textId="77777777" w:rsidR="008C1D00" w:rsidRDefault="008C1D00" w:rsidP="00637FC8">
            <w:pPr>
              <w:pStyle w:val="Akapitzlist"/>
              <w:spacing w:after="0"/>
              <w:ind w:left="0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79629368" w14:textId="097832FC" w:rsidR="00096A52" w:rsidRPr="00A64B99" w:rsidRDefault="00096A52" w:rsidP="00637FC8">
            <w:pPr>
              <w:pStyle w:val="Akapitzlist"/>
              <w:spacing w:after="0"/>
              <w:ind w:left="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Urządzenie do rozmrażania słomek z nasieniem w kontrolowanej temperaturze.</w:t>
            </w:r>
          </w:p>
          <w:p w14:paraId="55BDFC29" w14:textId="77777777" w:rsidR="00096A52" w:rsidRPr="00791774" w:rsidRDefault="00096A52" w:rsidP="00791774">
            <w:pPr>
              <w:spacing w:after="0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79177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05D5BB1E" w14:textId="77777777" w:rsidR="00096A52" w:rsidRPr="00A64B99" w:rsidRDefault="00096A52" w:rsidP="00A64B99">
            <w:pPr>
              <w:pStyle w:val="Akapitzlist"/>
              <w:numPr>
                <w:ilvl w:val="0"/>
                <w:numId w:val="2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Stabilizacja temperatury w zakresie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od temperatury otoczenia do min. 50°C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73782E1C" w14:textId="77777777" w:rsidR="00096A52" w:rsidRPr="00A64B99" w:rsidRDefault="00096A52" w:rsidP="00A64B99">
            <w:pPr>
              <w:pStyle w:val="Akapitzlist"/>
              <w:numPr>
                <w:ilvl w:val="0"/>
                <w:numId w:val="2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Możliwość ustawienia temperatury rozmrażania, z dokładnością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co najmniej 0,1°C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648DDB8F" w14:textId="77777777" w:rsidR="00096A52" w:rsidRPr="00A64B99" w:rsidRDefault="00096A52" w:rsidP="00A64B99">
            <w:pPr>
              <w:pStyle w:val="Akapitzlist"/>
              <w:numPr>
                <w:ilvl w:val="0"/>
                <w:numId w:val="2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Elektroniczna regulacja temperatury oraz cyfrowy lub diodowy wskaźnik temperatury.</w:t>
            </w:r>
          </w:p>
          <w:p w14:paraId="312CF2AA" w14:textId="77777777" w:rsidR="00096A52" w:rsidRPr="00A64B99" w:rsidRDefault="00096A52" w:rsidP="00A64B99">
            <w:pPr>
              <w:pStyle w:val="Akapitzlist"/>
              <w:numPr>
                <w:ilvl w:val="0"/>
                <w:numId w:val="2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Możliwość rozmrażania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minimum 10 słomek jednocześnie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246624F3" w14:textId="77777777" w:rsidR="00096A52" w:rsidRPr="00A64B99" w:rsidRDefault="00096A52" w:rsidP="00A64B99">
            <w:pPr>
              <w:pStyle w:val="Akapitzlist"/>
              <w:numPr>
                <w:ilvl w:val="0"/>
                <w:numId w:val="2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Zasilanie z sieci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230 V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, dopuszcza się wariant zasilania samochodowego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12 V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– zgodnie z informacją w pliku.</w:t>
            </w:r>
          </w:p>
          <w:p w14:paraId="7DA432CC" w14:textId="77777777" w:rsidR="00096A52" w:rsidRPr="00A64B99" w:rsidRDefault="00096A52" w:rsidP="00A64B99">
            <w:pPr>
              <w:pStyle w:val="Akapitzlist"/>
              <w:numPr>
                <w:ilvl w:val="0"/>
                <w:numId w:val="2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Obudowa odporna na zachlapania i łatwa do dezynfekcji.</w:t>
            </w:r>
          </w:p>
          <w:p w14:paraId="6C4A79EC" w14:textId="77777777" w:rsidR="00096A52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276C4363" w14:textId="7F61F6EA" w:rsidR="00096A52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b/>
                <w:sz w:val="20"/>
                <w:szCs w:val="20"/>
              </w:rPr>
              <w:t>Zastosowanie:</w:t>
            </w:r>
            <w:r w:rsidRPr="00F77B3D">
              <w:rPr>
                <w:rFonts w:ascii="Cambria" w:eastAsia="Calibri" w:hAnsi="Cambria" w:cs="Arial"/>
                <w:sz w:val="20"/>
                <w:szCs w:val="20"/>
              </w:rPr>
              <w:t xml:space="preserve"> sterylizacja materiałów laboratoryjnych, płynów, narzędzi</w:t>
            </w:r>
          </w:p>
          <w:p w14:paraId="2E2A9499" w14:textId="3799EED5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2936BA7" w14:textId="77777777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7AEE596D" w14:textId="77777777" w:rsidTr="00096A52">
        <w:trPr>
          <w:jc w:val="center"/>
        </w:trPr>
        <w:tc>
          <w:tcPr>
            <w:tcW w:w="591" w:type="dxa"/>
            <w:vAlign w:val="center"/>
          </w:tcPr>
          <w:p w14:paraId="76905F07" w14:textId="77777777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sz w:val="20"/>
                <w:szCs w:val="20"/>
              </w:rPr>
              <w:t>3.</w:t>
            </w:r>
          </w:p>
        </w:tc>
        <w:tc>
          <w:tcPr>
            <w:tcW w:w="2686" w:type="dxa"/>
            <w:vAlign w:val="center"/>
          </w:tcPr>
          <w:p w14:paraId="10FCE16B" w14:textId="068277D8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Kontener/zbiornik na ciekły azot</w:t>
            </w:r>
          </w:p>
        </w:tc>
        <w:tc>
          <w:tcPr>
            <w:tcW w:w="5177" w:type="dxa"/>
            <w:vAlign w:val="center"/>
          </w:tcPr>
          <w:p w14:paraId="59320A4B" w14:textId="77777777" w:rsidR="008C1D00" w:rsidRDefault="008C1D00" w:rsidP="00637FC8">
            <w:pPr>
              <w:pStyle w:val="Akapitzlist"/>
              <w:spacing w:after="0"/>
              <w:ind w:left="0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341F49B2" w14:textId="76028194" w:rsidR="00096A52" w:rsidRPr="00A64B99" w:rsidRDefault="00096A52" w:rsidP="00637FC8">
            <w:pPr>
              <w:pStyle w:val="Akapitzlist"/>
              <w:spacing w:after="0"/>
              <w:ind w:left="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lastRenderedPageBreak/>
              <w:t>Zbiornik kriogeniczny przeznaczony do przechowywania ciekłego azotu oraz słomek z materiałem biologicznym.</w:t>
            </w:r>
          </w:p>
          <w:p w14:paraId="2F5B02F6" w14:textId="77777777" w:rsidR="00096A52" w:rsidRPr="00791774" w:rsidRDefault="00096A52" w:rsidP="00791774">
            <w:pPr>
              <w:spacing w:after="0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79177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4049B1F3" w14:textId="77777777" w:rsidR="00096A52" w:rsidRPr="00A64B99" w:rsidRDefault="00096A52" w:rsidP="00B92212">
            <w:pPr>
              <w:pStyle w:val="Akapitzlist"/>
              <w:numPr>
                <w:ilvl w:val="0"/>
                <w:numId w:val="3"/>
              </w:numPr>
              <w:spacing w:after="0"/>
              <w:ind w:left="180" w:hanging="18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Pojemność nominalna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ok. 20 litrów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(dopuszcza się 18–22 l).</w:t>
            </w:r>
          </w:p>
          <w:p w14:paraId="663C8C2B" w14:textId="77777777" w:rsidR="00096A52" w:rsidRPr="00A64B99" w:rsidRDefault="00096A52" w:rsidP="00B92212">
            <w:pPr>
              <w:pStyle w:val="Akapitzlist"/>
              <w:numPr>
                <w:ilvl w:val="0"/>
                <w:numId w:val="3"/>
              </w:numPr>
              <w:spacing w:after="0"/>
              <w:ind w:left="180" w:hanging="18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Wewnętrzny wkład z izolacją próżniową o wysokiej trwałości.</w:t>
            </w:r>
          </w:p>
          <w:p w14:paraId="3BDA461B" w14:textId="77777777" w:rsidR="00096A52" w:rsidRPr="00A64B99" w:rsidRDefault="00096A52" w:rsidP="00B92212">
            <w:pPr>
              <w:pStyle w:val="Akapitzlist"/>
              <w:numPr>
                <w:ilvl w:val="0"/>
                <w:numId w:val="3"/>
              </w:numPr>
              <w:spacing w:after="0"/>
              <w:ind w:left="180" w:hanging="18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Maksymalny czas utrzymywania temperatury (tzw. </w:t>
            </w:r>
            <w:proofErr w:type="spellStart"/>
            <w:r w:rsidRPr="00A64B99">
              <w:rPr>
                <w:rFonts w:ascii="Cambria" w:eastAsia="Calibri" w:hAnsi="Cambria" w:cs="Arial"/>
                <w:sz w:val="20"/>
                <w:szCs w:val="20"/>
              </w:rPr>
              <w:t>static</w:t>
            </w:r>
            <w:proofErr w:type="spellEnd"/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holding </w:t>
            </w:r>
            <w:proofErr w:type="spellStart"/>
            <w:r w:rsidRPr="00A64B99">
              <w:rPr>
                <w:rFonts w:ascii="Cambria" w:eastAsia="Calibri" w:hAnsi="Cambria" w:cs="Arial"/>
                <w:sz w:val="20"/>
                <w:szCs w:val="20"/>
              </w:rPr>
              <w:t>time</w:t>
            </w:r>
            <w:proofErr w:type="spellEnd"/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):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min. 20 dni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3FC056A5" w14:textId="77777777" w:rsidR="00096A52" w:rsidRPr="00A64B99" w:rsidRDefault="00096A52" w:rsidP="00B92212">
            <w:pPr>
              <w:pStyle w:val="Akapitzlist"/>
              <w:numPr>
                <w:ilvl w:val="0"/>
                <w:numId w:val="3"/>
              </w:numPr>
              <w:spacing w:after="0"/>
              <w:ind w:left="180" w:hanging="18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Wyposażenie w zestaw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kanistrów/pojemników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do przechowywania słomek (min. 6 szt.).</w:t>
            </w:r>
          </w:p>
          <w:p w14:paraId="50C8D3CE" w14:textId="77777777" w:rsidR="00096A52" w:rsidRPr="00A64B99" w:rsidRDefault="00096A52" w:rsidP="00B92212">
            <w:pPr>
              <w:pStyle w:val="Akapitzlist"/>
              <w:numPr>
                <w:ilvl w:val="0"/>
                <w:numId w:val="3"/>
              </w:numPr>
              <w:spacing w:after="0"/>
              <w:ind w:left="180" w:hanging="18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Aluminiowa lub kompozytowa konstrukcja odporna na niskie temperatury i uszkodzenia.</w:t>
            </w:r>
          </w:p>
          <w:p w14:paraId="437253D6" w14:textId="77777777" w:rsidR="00096A52" w:rsidRPr="00A64B99" w:rsidRDefault="00096A52" w:rsidP="00B92212">
            <w:pPr>
              <w:pStyle w:val="Akapitzlist"/>
              <w:numPr>
                <w:ilvl w:val="0"/>
                <w:numId w:val="3"/>
              </w:numPr>
              <w:spacing w:after="0"/>
              <w:ind w:left="180" w:hanging="18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Pokrywa z uchwytem i blokadą.</w:t>
            </w:r>
          </w:p>
          <w:p w14:paraId="140715F5" w14:textId="77777777" w:rsidR="00096A52" w:rsidRPr="00A64B99" w:rsidRDefault="00096A52" w:rsidP="00B92212">
            <w:pPr>
              <w:pStyle w:val="Akapitzlist"/>
              <w:numPr>
                <w:ilvl w:val="0"/>
                <w:numId w:val="3"/>
              </w:numPr>
              <w:spacing w:after="0"/>
              <w:ind w:left="180" w:hanging="18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Zewnętrzny uchwyt umożliwiający bezpieczny transport.</w:t>
            </w:r>
          </w:p>
          <w:p w14:paraId="13692A14" w14:textId="032CD009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447FEE86" w14:textId="69E5EC50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lastRenderedPageBreak/>
              <w:t>1</w:t>
            </w:r>
          </w:p>
        </w:tc>
      </w:tr>
      <w:tr w:rsidR="00096A52" w:rsidRPr="00F77B3D" w14:paraId="1FE2FE75" w14:textId="77777777" w:rsidTr="00096A52">
        <w:trPr>
          <w:jc w:val="center"/>
        </w:trPr>
        <w:tc>
          <w:tcPr>
            <w:tcW w:w="591" w:type="dxa"/>
            <w:vAlign w:val="center"/>
          </w:tcPr>
          <w:p w14:paraId="24E9A721" w14:textId="77777777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sz w:val="20"/>
                <w:szCs w:val="20"/>
              </w:rPr>
              <w:t>4.</w:t>
            </w:r>
          </w:p>
        </w:tc>
        <w:tc>
          <w:tcPr>
            <w:tcW w:w="2686" w:type="dxa"/>
            <w:vAlign w:val="center"/>
          </w:tcPr>
          <w:p w14:paraId="3A163373" w14:textId="75398238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A64B99">
              <w:rPr>
                <w:rFonts w:ascii="Cambria" w:eastAsia="Calibri" w:hAnsi="Cambria" w:cs="Arial"/>
                <w:sz w:val="20"/>
                <w:szCs w:val="20"/>
              </w:rPr>
              <w:t>Termoboks</w:t>
            </w:r>
            <w:proofErr w:type="spellEnd"/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do nasienia</w:t>
            </w:r>
          </w:p>
        </w:tc>
        <w:tc>
          <w:tcPr>
            <w:tcW w:w="5177" w:type="dxa"/>
            <w:vAlign w:val="center"/>
          </w:tcPr>
          <w:p w14:paraId="76CC4851" w14:textId="77777777" w:rsidR="008C1D00" w:rsidRDefault="008C1D00" w:rsidP="00637FC8">
            <w:pPr>
              <w:pStyle w:val="Akapitzlist"/>
              <w:spacing w:after="0"/>
              <w:ind w:left="0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48AC7740" w14:textId="6FC1BF14" w:rsidR="00096A52" w:rsidRPr="00A64B99" w:rsidRDefault="00096A52" w:rsidP="00637FC8">
            <w:pPr>
              <w:pStyle w:val="Akapitzlist"/>
              <w:spacing w:after="0"/>
              <w:ind w:left="0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Urządzenie do transportu i przechowywania porcji nasienia w stabilnych warunkach termicznych.</w:t>
            </w:r>
          </w:p>
          <w:p w14:paraId="1B67A20D" w14:textId="77777777" w:rsidR="00096A52" w:rsidRPr="000C77F2" w:rsidRDefault="00096A52" w:rsidP="000C77F2">
            <w:pPr>
              <w:spacing w:after="0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0C77F2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746732E6" w14:textId="77777777" w:rsidR="00096A52" w:rsidRPr="00A64B99" w:rsidRDefault="00096A52" w:rsidP="00B92212">
            <w:pPr>
              <w:pStyle w:val="Akapitzlist"/>
              <w:numPr>
                <w:ilvl w:val="0"/>
                <w:numId w:val="4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Pojemność min.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10 litrów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36188EBA" w14:textId="77777777" w:rsidR="00096A52" w:rsidRPr="00A64B99" w:rsidRDefault="00096A52" w:rsidP="00B92212">
            <w:pPr>
              <w:pStyle w:val="Akapitzlist"/>
              <w:numPr>
                <w:ilvl w:val="0"/>
                <w:numId w:val="4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Możliwość podłączenia do zasilania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230 V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oraz opcjonalnie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12 V</w:t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>, umożliwiając pracę w terenie.</w:t>
            </w:r>
          </w:p>
          <w:p w14:paraId="67284212" w14:textId="097573BE" w:rsidR="00096A52" w:rsidRPr="00A64B99" w:rsidRDefault="00096A52" w:rsidP="00B92212">
            <w:pPr>
              <w:pStyle w:val="Akapitzlist"/>
              <w:numPr>
                <w:ilvl w:val="0"/>
                <w:numId w:val="4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Utrzymywanie stabilnej temperatury roboczej </w:t>
            </w:r>
            <w:r w:rsidR="00C44AA9">
              <w:rPr>
                <w:rFonts w:ascii="Cambria" w:eastAsia="Calibri" w:hAnsi="Cambria" w:cs="Arial"/>
                <w:sz w:val="20"/>
                <w:szCs w:val="20"/>
              </w:rPr>
              <w:br/>
            </w:r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w zakresie </w:t>
            </w:r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15–</w:t>
            </w:r>
            <w:proofErr w:type="spellStart"/>
            <w:r w:rsidRPr="00A64B99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35°C</w:t>
            </w:r>
            <w:proofErr w:type="spellEnd"/>
            <w:r w:rsidRPr="00A64B99">
              <w:rPr>
                <w:rFonts w:ascii="Cambria" w:eastAsia="Calibri" w:hAnsi="Cambria" w:cs="Arial"/>
                <w:sz w:val="20"/>
                <w:szCs w:val="20"/>
              </w:rPr>
              <w:t xml:space="preserve"> (lub równoważny zakres zapewniający bezpieczny transport nasienia).</w:t>
            </w:r>
          </w:p>
          <w:p w14:paraId="0E7B97D7" w14:textId="77777777" w:rsidR="00096A52" w:rsidRPr="00A64B99" w:rsidRDefault="00096A52" w:rsidP="00B92212">
            <w:pPr>
              <w:pStyle w:val="Akapitzlist"/>
              <w:numPr>
                <w:ilvl w:val="0"/>
                <w:numId w:val="4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Komora wykonana z materiału odpornego na czyszczenie i dezynfekcję.</w:t>
            </w:r>
          </w:p>
          <w:p w14:paraId="367CCAC7" w14:textId="77777777" w:rsidR="00096A52" w:rsidRPr="00A64B99" w:rsidRDefault="00096A52" w:rsidP="00B92212">
            <w:pPr>
              <w:pStyle w:val="Akapitzlist"/>
              <w:numPr>
                <w:ilvl w:val="0"/>
                <w:numId w:val="4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Pokrywa zamykana z uszczelką.</w:t>
            </w:r>
          </w:p>
          <w:p w14:paraId="6C7C0C8E" w14:textId="77777777" w:rsidR="00096A52" w:rsidRPr="00A64B99" w:rsidRDefault="00096A52" w:rsidP="00B92212">
            <w:pPr>
              <w:pStyle w:val="Akapitzlist"/>
              <w:numPr>
                <w:ilvl w:val="0"/>
                <w:numId w:val="4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Wskaźnik temperatury (cyfrowy lub analogowy).</w:t>
            </w:r>
          </w:p>
          <w:p w14:paraId="6DFAA2BD" w14:textId="77777777" w:rsidR="00096A52" w:rsidRPr="00A64B99" w:rsidRDefault="00096A52" w:rsidP="00B92212">
            <w:pPr>
              <w:pStyle w:val="Akapitzlist"/>
              <w:numPr>
                <w:ilvl w:val="0"/>
                <w:numId w:val="4"/>
              </w:numPr>
              <w:spacing w:after="0"/>
              <w:ind w:left="322" w:hanging="142"/>
              <w:rPr>
                <w:rFonts w:ascii="Cambria" w:eastAsia="Calibri" w:hAnsi="Cambria" w:cs="Arial"/>
                <w:sz w:val="20"/>
                <w:szCs w:val="20"/>
              </w:rPr>
            </w:pPr>
            <w:r w:rsidRPr="00A64B99">
              <w:rPr>
                <w:rFonts w:ascii="Cambria" w:eastAsia="Calibri" w:hAnsi="Cambria" w:cs="Arial"/>
                <w:sz w:val="20"/>
                <w:szCs w:val="20"/>
              </w:rPr>
              <w:t>Kabel zasilający w zestawie.</w:t>
            </w:r>
          </w:p>
          <w:p w14:paraId="25F2C3BF" w14:textId="5E7D88D1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D4C36E6" w14:textId="3200B888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6D6FB87E" w14:textId="77777777" w:rsidTr="00096A52">
        <w:trPr>
          <w:jc w:val="center"/>
        </w:trPr>
        <w:tc>
          <w:tcPr>
            <w:tcW w:w="9279" w:type="dxa"/>
            <w:gridSpan w:val="4"/>
            <w:shd w:val="clear" w:color="auto" w:fill="000000" w:themeFill="text1"/>
            <w:vAlign w:val="center"/>
          </w:tcPr>
          <w:p w14:paraId="52A3B551" w14:textId="09B226C5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hAnsi="Cambria" w:cs="Arial"/>
                <w:color w:val="FFFFFF" w:themeColor="background1"/>
                <w:sz w:val="20"/>
                <w:szCs w:val="20"/>
              </w:rPr>
            </w:pPr>
            <w:r w:rsidRPr="00CB4FF0">
              <w:rPr>
                <w:rFonts w:ascii="Cambria" w:hAnsi="Cambria" w:cs="Arial"/>
                <w:color w:val="FFFFFF" w:themeColor="background1"/>
                <w:sz w:val="20"/>
                <w:szCs w:val="20"/>
              </w:rPr>
              <w:t xml:space="preserve">Część nr </w:t>
            </w:r>
            <w:r w:rsidR="005C4E13">
              <w:rPr>
                <w:rFonts w:ascii="Cambria" w:hAnsi="Cambria" w:cs="Arial"/>
                <w:color w:val="FFFFFF" w:themeColor="background1"/>
                <w:sz w:val="20"/>
                <w:szCs w:val="20"/>
              </w:rPr>
              <w:t>2</w:t>
            </w:r>
            <w:r w:rsidRPr="00CB4FF0">
              <w:rPr>
                <w:rFonts w:ascii="Cambria" w:hAnsi="Cambria" w:cs="Arial"/>
                <w:color w:val="FFFFFF" w:themeColor="background1"/>
                <w:sz w:val="20"/>
                <w:szCs w:val="20"/>
              </w:rPr>
              <w:t xml:space="preserve"> - Doposażenie pracowni anatomii – Laptop do przeprowadzania praktycznej nauki zawodu</w:t>
            </w:r>
          </w:p>
        </w:tc>
      </w:tr>
      <w:tr w:rsidR="00096A52" w:rsidRPr="00F77B3D" w14:paraId="0E3E8BE2" w14:textId="77777777" w:rsidTr="00096A52">
        <w:trPr>
          <w:jc w:val="center"/>
        </w:trPr>
        <w:tc>
          <w:tcPr>
            <w:tcW w:w="591" w:type="dxa"/>
            <w:vAlign w:val="center"/>
          </w:tcPr>
          <w:p w14:paraId="7205B255" w14:textId="77777777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sz w:val="20"/>
                <w:szCs w:val="20"/>
              </w:rPr>
              <w:t>1.</w:t>
            </w:r>
          </w:p>
        </w:tc>
        <w:tc>
          <w:tcPr>
            <w:tcW w:w="2686" w:type="dxa"/>
            <w:vAlign w:val="center"/>
          </w:tcPr>
          <w:p w14:paraId="5F974AC2" w14:textId="006D99A2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Laptop</w:t>
            </w:r>
          </w:p>
        </w:tc>
        <w:tc>
          <w:tcPr>
            <w:tcW w:w="5177" w:type="dxa"/>
            <w:vAlign w:val="center"/>
          </w:tcPr>
          <w:p w14:paraId="65798384" w14:textId="77777777" w:rsidR="00096A52" w:rsidRDefault="00096A52" w:rsidP="00F77B3D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11088299" w14:textId="77777777" w:rsidR="00096A52" w:rsidRPr="00103802" w:rsidRDefault="00096A52" w:rsidP="00103802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103802">
              <w:rPr>
                <w:rFonts w:ascii="Cambria" w:hAnsi="Cambria" w:cs="Arial"/>
                <w:sz w:val="20"/>
                <w:szCs w:val="20"/>
              </w:rPr>
              <w:t>Laptop przenośny przeznaczony do pracy dydaktycznej, obsługi prezentacji multimedialnych, aplikacji edukacyjnych oraz oprogramowania wspomagającego zajęcia laboratoryjne.</w:t>
            </w:r>
          </w:p>
          <w:p w14:paraId="30FAD4B5" w14:textId="08C38FC5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W</w:t>
            </w:r>
            <w:r w:rsidRPr="00284EBD">
              <w:rPr>
                <w:rFonts w:ascii="Cambria" w:hAnsi="Cambria" w:cs="Arial"/>
                <w:sz w:val="20"/>
                <w:szCs w:val="20"/>
              </w:rPr>
              <w:t>ymagania zgodne z Dz. U. 2025 poz. 220:</w:t>
            </w:r>
          </w:p>
          <w:p w14:paraId="21BEEDEF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34BABCEC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Laptop (zestaw) powinien składać się z:</w:t>
            </w:r>
          </w:p>
          <w:p w14:paraId="33988564" w14:textId="77777777" w:rsidR="00343318" w:rsidRDefault="00284EBD" w:rsidP="00284EBD">
            <w:pPr>
              <w:pStyle w:val="Akapitzlist"/>
              <w:numPr>
                <w:ilvl w:val="0"/>
                <w:numId w:val="79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Laptop</w:t>
            </w:r>
          </w:p>
          <w:p w14:paraId="28017531" w14:textId="3EB151B6" w:rsidR="00284EBD" w:rsidRPr="00343318" w:rsidRDefault="00284EBD" w:rsidP="00284EBD">
            <w:pPr>
              <w:pStyle w:val="Akapitzlist"/>
              <w:numPr>
                <w:ilvl w:val="0"/>
                <w:numId w:val="79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Bezprzewodowa mysz komputerowa.</w:t>
            </w:r>
          </w:p>
          <w:p w14:paraId="373E9B26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Laptop powinien spełniać następujące wymagania techniczne:</w:t>
            </w:r>
          </w:p>
          <w:p w14:paraId="77D2D5B2" w14:textId="1C47FA46" w:rsidR="00284EBD" w:rsidRP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 xml:space="preserve">wydajność w teście </w:t>
            </w:r>
            <w:proofErr w:type="spellStart"/>
            <w:r w:rsidRPr="00343318">
              <w:rPr>
                <w:rFonts w:ascii="Cambria" w:hAnsi="Cambria" w:cs="Arial"/>
                <w:sz w:val="20"/>
                <w:szCs w:val="20"/>
              </w:rPr>
              <w:t>CrossMark</w:t>
            </w:r>
            <w:proofErr w:type="spellEnd"/>
            <w:r w:rsidRPr="00343318">
              <w:rPr>
                <w:rFonts w:ascii="Cambria" w:hAnsi="Cambria" w:cs="Arial"/>
                <w:sz w:val="20"/>
                <w:szCs w:val="20"/>
              </w:rPr>
              <w:t xml:space="preserve"> – co najmniej 1400 punktów</w:t>
            </w:r>
          </w:p>
          <w:p w14:paraId="6E5D0625" w14:textId="21CA970C" w:rsidR="00284EBD" w:rsidRP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pamięć RAM lub zunifikowana – co najmniej 16 GB;</w:t>
            </w:r>
          </w:p>
          <w:p w14:paraId="6AC9EC33" w14:textId="66D06056" w:rsidR="00284EBD" w:rsidRP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procesor minimum 12. generacji lub równoważny pod względem wydajności i funkcjonalności.</w:t>
            </w:r>
          </w:p>
          <w:p w14:paraId="01C1BCA5" w14:textId="4AE0941C" w:rsidR="00284EBD" w:rsidRP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pamięć masowa (dysk SSD) – co najmniej 512 GB;</w:t>
            </w:r>
          </w:p>
          <w:p w14:paraId="006EBB85" w14:textId="2CF7CA42" w:rsidR="00284EBD" w:rsidRP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złącza komunikacyjne – co najmniej 3 (w tym 1 złącze umożliwiające podłączenie wideo oraz 1 port USB);</w:t>
            </w:r>
          </w:p>
          <w:p w14:paraId="331C8BED" w14:textId="4653405A" w:rsidR="00284EBD" w:rsidRP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klawiatura w układzie QWERTY;</w:t>
            </w:r>
          </w:p>
          <w:p w14:paraId="45328748" w14:textId="77777777" w:rsid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lastRenderedPageBreak/>
              <w:t>zasilacz sieciowy przystosowany do polskiego systemu energetycznego;</w:t>
            </w:r>
          </w:p>
          <w:p w14:paraId="537E9B3B" w14:textId="77777777" w:rsid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bateria - czas pracy laptopa przy zasilaniu bateryjnym i średnim obciążeniu powinien wynosić co najmniej 6 godzin;</w:t>
            </w:r>
          </w:p>
          <w:p w14:paraId="2ABDC78F" w14:textId="77777777" w:rsid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Wi-Fi – co najmniej wersja 6;</w:t>
            </w:r>
          </w:p>
          <w:p w14:paraId="0526E2DB" w14:textId="77777777" w:rsid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 xml:space="preserve"> Bluetooth – co najmniej wersja 5;</w:t>
            </w:r>
          </w:p>
          <w:p w14:paraId="4E3AB680" w14:textId="3891A12C" w:rsidR="00284EBD" w:rsidRPr="00343318" w:rsidRDefault="00284EBD" w:rsidP="00343318">
            <w:pPr>
              <w:pStyle w:val="Akapitzlist"/>
              <w:numPr>
                <w:ilvl w:val="0"/>
                <w:numId w:val="8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ekran:</w:t>
            </w:r>
          </w:p>
          <w:p w14:paraId="3D783819" w14:textId="1E24A7C8" w:rsidR="00284EBD" w:rsidRPr="00343318" w:rsidRDefault="00284EBD" w:rsidP="00343318">
            <w:pPr>
              <w:pStyle w:val="Akapitzlist"/>
              <w:numPr>
                <w:ilvl w:val="1"/>
                <w:numId w:val="8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kolorowy wyświetlacz,</w:t>
            </w:r>
          </w:p>
          <w:p w14:paraId="480CEAA0" w14:textId="1FF4F79D" w:rsidR="00284EBD" w:rsidRPr="00343318" w:rsidRDefault="00284EBD" w:rsidP="00343318">
            <w:pPr>
              <w:pStyle w:val="Akapitzlist"/>
              <w:numPr>
                <w:ilvl w:val="1"/>
                <w:numId w:val="8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przekątna – co najmniej 15,6 cala</w:t>
            </w:r>
          </w:p>
          <w:p w14:paraId="3291EA45" w14:textId="4AA1BE80" w:rsidR="00284EBD" w:rsidRPr="00343318" w:rsidRDefault="00284EBD" w:rsidP="00343318">
            <w:pPr>
              <w:pStyle w:val="Akapitzlist"/>
              <w:numPr>
                <w:ilvl w:val="1"/>
                <w:numId w:val="8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rozdzielczość – co najmniej 1920 × 1080 (1080 p),</w:t>
            </w:r>
          </w:p>
          <w:p w14:paraId="22D5335B" w14:textId="65F1F24D" w:rsidR="00284EBD" w:rsidRPr="00343318" w:rsidRDefault="00284EBD" w:rsidP="00343318">
            <w:pPr>
              <w:pStyle w:val="Akapitzlist"/>
              <w:numPr>
                <w:ilvl w:val="1"/>
                <w:numId w:val="8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jasność co najmniej 250 cd/m2,</w:t>
            </w:r>
          </w:p>
          <w:p w14:paraId="681FFF2D" w14:textId="04B22C19" w:rsidR="00284EBD" w:rsidRPr="00343318" w:rsidRDefault="00284EBD" w:rsidP="00343318">
            <w:pPr>
              <w:pStyle w:val="Akapitzlist"/>
              <w:numPr>
                <w:ilvl w:val="1"/>
                <w:numId w:val="8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matryca matowa (powłoka matująca) lub błyszcząca;</w:t>
            </w:r>
          </w:p>
          <w:p w14:paraId="2E8D4860" w14:textId="6B42A270" w:rsidR="00284EBD" w:rsidRPr="00343318" w:rsidRDefault="00284EBD" w:rsidP="00343318">
            <w:pPr>
              <w:pStyle w:val="Akapitzlist"/>
              <w:numPr>
                <w:ilvl w:val="0"/>
                <w:numId w:val="8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wbudowany mikrofon;</w:t>
            </w:r>
          </w:p>
          <w:p w14:paraId="7D1E5B58" w14:textId="00596DA9" w:rsidR="00284EBD" w:rsidRPr="00343318" w:rsidRDefault="00284EBD" w:rsidP="00343318">
            <w:pPr>
              <w:pStyle w:val="Akapitzlist"/>
              <w:numPr>
                <w:ilvl w:val="0"/>
                <w:numId w:val="8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wbudowana kamera;</w:t>
            </w:r>
          </w:p>
          <w:p w14:paraId="10A34252" w14:textId="0C6AA5EF" w:rsidR="00284EBD" w:rsidRPr="00343318" w:rsidRDefault="00284EBD" w:rsidP="00343318">
            <w:pPr>
              <w:pStyle w:val="Akapitzlist"/>
              <w:numPr>
                <w:ilvl w:val="0"/>
                <w:numId w:val="8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wbudowane głośniki stereo;</w:t>
            </w:r>
          </w:p>
          <w:p w14:paraId="6234074C" w14:textId="277B7683" w:rsidR="00284EBD" w:rsidRPr="00343318" w:rsidRDefault="00284EBD" w:rsidP="00343318">
            <w:pPr>
              <w:pStyle w:val="Akapitzlist"/>
              <w:numPr>
                <w:ilvl w:val="0"/>
                <w:numId w:val="8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waga laptopa wraz z baterią nie powinna przekraczać 2,5 kg;</w:t>
            </w:r>
          </w:p>
          <w:p w14:paraId="0108E1B4" w14:textId="73578E65" w:rsidR="00284EBD" w:rsidRPr="00343318" w:rsidRDefault="00284EBD" w:rsidP="00343318">
            <w:pPr>
              <w:pStyle w:val="Akapitzlist"/>
              <w:numPr>
                <w:ilvl w:val="0"/>
                <w:numId w:val="8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343318">
              <w:rPr>
                <w:rFonts w:ascii="Cambria" w:hAnsi="Cambria" w:cs="Arial"/>
                <w:sz w:val="20"/>
                <w:szCs w:val="20"/>
              </w:rPr>
              <w:t>wbudowane mechanizmy bezpieczeństwa dostępu do danych.</w:t>
            </w:r>
          </w:p>
          <w:p w14:paraId="4CC769DE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19353B53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Oprogramowanie zainstalowane na pamięci masowej lub udostępnione do nieodpłatnego pobrania przy rozpoczęciu użytkowania:  64-bitowy system operacyjny posiadający polską wersję językową (oprogramowanie dostępne w ramach zakupu laptopa) min. WINDOWS 11 HOME.</w:t>
            </w:r>
          </w:p>
          <w:p w14:paraId="2A319DA5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4C798926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Producent laptopa (opcjonalnie zestawu) powinien posiadać:</w:t>
            </w:r>
          </w:p>
          <w:p w14:paraId="6D8F5836" w14:textId="5DBF6FF3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•</w:t>
            </w:r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284EBD">
              <w:rPr>
                <w:rFonts w:ascii="Cambria" w:hAnsi="Cambria" w:cs="Arial"/>
                <w:sz w:val="20"/>
                <w:szCs w:val="20"/>
              </w:rPr>
              <w:t>certyfikat ISO 9001 systemu zarządzania jakością;</w:t>
            </w:r>
          </w:p>
          <w:p w14:paraId="2F37EE8D" w14:textId="1212F4BD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•</w:t>
            </w:r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284EBD">
              <w:rPr>
                <w:rFonts w:ascii="Cambria" w:hAnsi="Cambria" w:cs="Arial"/>
                <w:sz w:val="20"/>
                <w:szCs w:val="20"/>
              </w:rPr>
              <w:t>certyfikat ISO 14001 zarządzania środowiskiem.</w:t>
            </w:r>
          </w:p>
          <w:p w14:paraId="0FC77676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72183B2C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Laptop (opcjonalnie zestaw) powinien posiadać:</w:t>
            </w:r>
          </w:p>
          <w:p w14:paraId="26A2EA91" w14:textId="4D6C7529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•</w:t>
            </w:r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284EBD">
              <w:rPr>
                <w:rFonts w:ascii="Cambria" w:hAnsi="Cambria" w:cs="Arial"/>
                <w:sz w:val="20"/>
                <w:szCs w:val="20"/>
              </w:rPr>
              <w:t>deklarację zgodności UE i oznakowanie CE;</w:t>
            </w:r>
          </w:p>
          <w:p w14:paraId="530D7F96" w14:textId="68A2B41B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•</w:t>
            </w:r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284EBD">
              <w:rPr>
                <w:rFonts w:ascii="Cambria" w:hAnsi="Cambria" w:cs="Arial"/>
                <w:sz w:val="20"/>
                <w:szCs w:val="20"/>
              </w:rPr>
              <w:t>certyfikat TCO lub EPEAT.</w:t>
            </w:r>
          </w:p>
          <w:p w14:paraId="47E47F33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23F09BF9" w14:textId="77777777" w:rsidR="00284EBD" w:rsidRPr="00284EB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 xml:space="preserve">Laptop (opcjonalnie zestaw) powinien być objęty co najmniej 24-miesięcznym okresem gwarancji producenta. Serwis gwarancyjny powinien być zlokalizowany na terytorium Rzeczypospolitej Polskiej. W przypadku naprawy realizowanej poza miejscem użytkowania laptopa (opcjonalnie zestawu) wszelkie koszty związane z dostarczeniem laptopa (opcjonalnie zestawu) do serwisu </w:t>
            </w:r>
          </w:p>
          <w:p w14:paraId="0A033C44" w14:textId="77777777" w:rsidR="00096A52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284EBD">
              <w:rPr>
                <w:rFonts w:ascii="Cambria" w:hAnsi="Cambria" w:cs="Arial"/>
                <w:sz w:val="20"/>
                <w:szCs w:val="20"/>
              </w:rPr>
              <w:t>i z powrotem do użytkownika powinny być pokryte przez gwaranta w ramach gwarancji</w:t>
            </w:r>
          </w:p>
          <w:p w14:paraId="39D65733" w14:textId="44E46BAA" w:rsidR="00284EBD" w:rsidRPr="00F77B3D" w:rsidRDefault="00284EBD" w:rsidP="00284EB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EDC232E" w14:textId="77412F08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lastRenderedPageBreak/>
              <w:t>1</w:t>
            </w:r>
          </w:p>
        </w:tc>
      </w:tr>
      <w:tr w:rsidR="00096A52" w:rsidRPr="00F77B3D" w14:paraId="74D514DE" w14:textId="77777777" w:rsidTr="00096A52">
        <w:trPr>
          <w:jc w:val="center"/>
        </w:trPr>
        <w:tc>
          <w:tcPr>
            <w:tcW w:w="9279" w:type="dxa"/>
            <w:gridSpan w:val="4"/>
            <w:shd w:val="clear" w:color="auto" w:fill="000000" w:themeFill="text1"/>
            <w:vAlign w:val="center"/>
          </w:tcPr>
          <w:p w14:paraId="10890D6F" w14:textId="3A368042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hAnsi="Cambria" w:cs="Arial"/>
                <w:color w:val="FFFFFF" w:themeColor="background1"/>
                <w:sz w:val="20"/>
                <w:szCs w:val="20"/>
              </w:rPr>
            </w:pPr>
            <w:r w:rsidRPr="00CB4FF0">
              <w:rPr>
                <w:rFonts w:ascii="Cambria" w:hAnsi="Cambria" w:cs="Arial"/>
                <w:color w:val="FFFFFF" w:themeColor="background1"/>
                <w:sz w:val="20"/>
                <w:szCs w:val="20"/>
              </w:rPr>
              <w:t xml:space="preserve">Część nr </w:t>
            </w:r>
            <w:r w:rsidR="005C4E13">
              <w:rPr>
                <w:rFonts w:ascii="Cambria" w:hAnsi="Cambria" w:cs="Arial"/>
                <w:color w:val="FFFFFF" w:themeColor="background1"/>
                <w:sz w:val="20"/>
                <w:szCs w:val="20"/>
              </w:rPr>
              <w:t>3</w:t>
            </w:r>
            <w:r w:rsidRPr="00CB4FF0">
              <w:rPr>
                <w:rFonts w:ascii="Cambria" w:hAnsi="Cambria" w:cs="Arial"/>
                <w:color w:val="FFFFFF" w:themeColor="background1"/>
                <w:sz w:val="20"/>
                <w:szCs w:val="20"/>
              </w:rPr>
              <w:t xml:space="preserve"> - Doposażenie pracowni anatomii – sprzęt do przeprowadzania praktycznej nauki zawodu</w:t>
            </w:r>
          </w:p>
        </w:tc>
      </w:tr>
      <w:tr w:rsidR="00096A52" w:rsidRPr="00F77B3D" w14:paraId="535ECB22" w14:textId="77777777" w:rsidTr="00096A52">
        <w:trPr>
          <w:jc w:val="center"/>
        </w:trPr>
        <w:tc>
          <w:tcPr>
            <w:tcW w:w="591" w:type="dxa"/>
            <w:vAlign w:val="center"/>
          </w:tcPr>
          <w:p w14:paraId="2D8E75AC" w14:textId="77777777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F77B3D"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  <w:tc>
          <w:tcPr>
            <w:tcW w:w="2686" w:type="dxa"/>
            <w:vAlign w:val="center"/>
          </w:tcPr>
          <w:p w14:paraId="4D45060D" w14:textId="6EBD7723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eastAsia="Calibri" w:hAnsi="Cambria" w:cs="Arial"/>
                <w:sz w:val="20"/>
                <w:szCs w:val="20"/>
              </w:rPr>
              <w:t>Analizator hematologiczny</w:t>
            </w:r>
          </w:p>
        </w:tc>
        <w:tc>
          <w:tcPr>
            <w:tcW w:w="5177" w:type="dxa"/>
            <w:vAlign w:val="center"/>
          </w:tcPr>
          <w:p w14:paraId="6F34D7B7" w14:textId="77777777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7E8A2E5C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Automatyczny analizator do wykonywania podstawowych badań morfologicznych krwi zwierząt.</w:t>
            </w:r>
          </w:p>
          <w:p w14:paraId="1621815A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1E6C0BF9" w14:textId="77777777" w:rsidR="00096A52" w:rsidRPr="0081319C" w:rsidRDefault="00096A52" w:rsidP="00B92212">
            <w:pPr>
              <w:numPr>
                <w:ilvl w:val="0"/>
                <w:numId w:val="36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Analizator 3-lub 5-parametrowy (3-differential lub 5-differential) — w zależności od dostępnych równoważnych ofert.</w:t>
            </w:r>
          </w:p>
          <w:p w14:paraId="321424BA" w14:textId="77777777" w:rsidR="00096A52" w:rsidRPr="0081319C" w:rsidRDefault="00096A52" w:rsidP="00B92212">
            <w:pPr>
              <w:numPr>
                <w:ilvl w:val="0"/>
                <w:numId w:val="36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Możliwość badania krwi zwierząt towarzyszących (pies, kot) oraz zwierząt gospodarskich.</w:t>
            </w:r>
          </w:p>
          <w:p w14:paraId="49D1C22B" w14:textId="77777777" w:rsidR="00096A52" w:rsidRPr="0081319C" w:rsidRDefault="00096A52" w:rsidP="00B92212">
            <w:pPr>
              <w:numPr>
                <w:ilvl w:val="0"/>
                <w:numId w:val="36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lastRenderedPageBreak/>
              <w:t xml:space="preserve">Minimalnie </w:t>
            </w: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18 parametrów morfologicznych</w:t>
            </w:r>
            <w:r w:rsidRPr="0081319C">
              <w:rPr>
                <w:rFonts w:ascii="Cambria" w:hAnsi="Cambria" w:cs="Arial"/>
                <w:sz w:val="20"/>
                <w:szCs w:val="20"/>
              </w:rPr>
              <w:t xml:space="preserve"> (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WBC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RBC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Hgb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Hct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MCV,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MCH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MCHC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PLT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 itd.).</w:t>
            </w:r>
          </w:p>
          <w:p w14:paraId="0F12DA38" w14:textId="77777777" w:rsidR="00096A52" w:rsidRPr="0081319C" w:rsidRDefault="00096A52" w:rsidP="00B92212">
            <w:pPr>
              <w:numPr>
                <w:ilvl w:val="0"/>
                <w:numId w:val="36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System zamknięty lub otwarty na odczynniki – dopuszcza się oba warianty.</w:t>
            </w:r>
          </w:p>
          <w:p w14:paraId="614A4DB7" w14:textId="77777777" w:rsidR="00096A52" w:rsidRPr="0081319C" w:rsidRDefault="00096A52" w:rsidP="00B92212">
            <w:pPr>
              <w:numPr>
                <w:ilvl w:val="0"/>
                <w:numId w:val="36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Przepływowo-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cytometryczna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 lub impedancyjna metoda pomiaru.</w:t>
            </w:r>
          </w:p>
          <w:p w14:paraId="7A94483C" w14:textId="77777777" w:rsidR="00096A52" w:rsidRPr="0081319C" w:rsidRDefault="00096A52" w:rsidP="00B92212">
            <w:pPr>
              <w:numPr>
                <w:ilvl w:val="0"/>
                <w:numId w:val="36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Wbudowany ekran oraz pamięć wyników.</w:t>
            </w:r>
          </w:p>
          <w:p w14:paraId="25A40F13" w14:textId="77777777" w:rsidR="00096A52" w:rsidRPr="0081319C" w:rsidRDefault="00096A52" w:rsidP="00B92212">
            <w:pPr>
              <w:numPr>
                <w:ilvl w:val="0"/>
                <w:numId w:val="36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Łatwość czyszczenia i kalibracji.</w:t>
            </w:r>
          </w:p>
          <w:p w14:paraId="21E30753" w14:textId="77777777" w:rsidR="00096A52" w:rsidRPr="0081319C" w:rsidRDefault="00096A52" w:rsidP="00B92212">
            <w:pPr>
              <w:numPr>
                <w:ilvl w:val="0"/>
                <w:numId w:val="36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Zasilanie 230 V.</w:t>
            </w:r>
          </w:p>
          <w:p w14:paraId="59446FB4" w14:textId="45B36D1F" w:rsidR="00096A52" w:rsidRPr="00F77B3D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17E3FB5" w14:textId="5F15054D" w:rsidR="00096A52" w:rsidRPr="00F77B3D" w:rsidRDefault="00096A52" w:rsidP="00F77B3D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lastRenderedPageBreak/>
              <w:t>1</w:t>
            </w:r>
          </w:p>
        </w:tc>
      </w:tr>
      <w:tr w:rsidR="00096A52" w:rsidRPr="00F77B3D" w14:paraId="44C1DEFD" w14:textId="77777777" w:rsidTr="00096A52">
        <w:trPr>
          <w:jc w:val="center"/>
        </w:trPr>
        <w:tc>
          <w:tcPr>
            <w:tcW w:w="591" w:type="dxa"/>
            <w:vAlign w:val="center"/>
          </w:tcPr>
          <w:p w14:paraId="71A0CC17" w14:textId="24D64D04" w:rsidR="00096A52" w:rsidRPr="00F77B3D" w:rsidRDefault="003612EC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2</w:t>
            </w:r>
          </w:p>
        </w:tc>
        <w:tc>
          <w:tcPr>
            <w:tcW w:w="2686" w:type="dxa"/>
            <w:vAlign w:val="center"/>
          </w:tcPr>
          <w:p w14:paraId="40C28BDC" w14:textId="2C5C5BFD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81319C">
              <w:rPr>
                <w:rFonts w:ascii="Cambria" w:eastAsia="Calibri" w:hAnsi="Cambria" w:cs="Arial"/>
                <w:sz w:val="20"/>
                <w:szCs w:val="20"/>
              </w:rPr>
              <w:t>Analizator biochemiczny</w:t>
            </w:r>
          </w:p>
        </w:tc>
        <w:tc>
          <w:tcPr>
            <w:tcW w:w="5177" w:type="dxa"/>
            <w:vAlign w:val="center"/>
          </w:tcPr>
          <w:p w14:paraId="7A8FD910" w14:textId="77777777" w:rsidR="008C1D00" w:rsidRDefault="008C1D00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16F234ED" w14:textId="15FF348E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Automatyczny analizator przeznaczony do wykonywania badań biochemicznych surowicy i osocza zwierząt.</w:t>
            </w:r>
          </w:p>
          <w:p w14:paraId="64E51CD8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449085E0" w14:textId="77777777" w:rsidR="00096A52" w:rsidRPr="0081319C" w:rsidRDefault="00096A52" w:rsidP="00B92212">
            <w:pPr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Metoda fotometryczna lub fotometryczno-kinetyczna.</w:t>
            </w:r>
          </w:p>
          <w:p w14:paraId="776CC26E" w14:textId="096E6F41" w:rsidR="00096A52" w:rsidRPr="0081319C" w:rsidRDefault="00096A52" w:rsidP="00B92212">
            <w:pPr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 xml:space="preserve">Możliwość oznaczania przynajmniej </w:t>
            </w: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12 podstawowych parametrów</w:t>
            </w:r>
            <w:r w:rsidRPr="0081319C">
              <w:rPr>
                <w:rFonts w:ascii="Cambria" w:hAnsi="Cambria" w:cs="Arial"/>
                <w:sz w:val="20"/>
                <w:szCs w:val="20"/>
              </w:rPr>
              <w:t xml:space="preserve">, m.in.: ALT, AST, ALP,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GLU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TP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ALB, BUN,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CRE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CHOL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TG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PHOS</w:t>
            </w:r>
            <w:proofErr w:type="spellEnd"/>
            <w:r w:rsidR="0078743C">
              <w:rPr>
                <w:rFonts w:ascii="Cambria" w:hAnsi="Cambria" w:cs="Arial"/>
                <w:sz w:val="20"/>
                <w:szCs w:val="20"/>
              </w:rPr>
              <w:t xml:space="preserve"> (fosfor P)</w:t>
            </w:r>
            <w:r w:rsidRPr="0081319C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226BF0EC" w14:textId="77777777" w:rsidR="00096A52" w:rsidRPr="0081319C" w:rsidRDefault="00096A52" w:rsidP="00B92212">
            <w:pPr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Praca na odczynnikach gotowych do użycia lub kasetowych.</w:t>
            </w:r>
          </w:p>
          <w:p w14:paraId="2206440F" w14:textId="77777777" w:rsidR="00096A52" w:rsidRPr="0081319C" w:rsidRDefault="00096A52" w:rsidP="00B92212">
            <w:pPr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Objętość próbki min. 50–200 µl.</w:t>
            </w:r>
          </w:p>
          <w:p w14:paraId="656DC15F" w14:textId="77777777" w:rsidR="00096A52" w:rsidRPr="0081319C" w:rsidRDefault="00096A52" w:rsidP="00B92212">
            <w:pPr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 xml:space="preserve">Wbudowany inkubator i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kuwetowanie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 automatyczne lub półautomatyczne.</w:t>
            </w:r>
          </w:p>
          <w:p w14:paraId="3EA0561E" w14:textId="77777777" w:rsidR="00096A52" w:rsidRPr="0081319C" w:rsidRDefault="00096A52" w:rsidP="00B92212">
            <w:pPr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Wyświetlacz oraz pamięć wyników.</w:t>
            </w:r>
          </w:p>
          <w:p w14:paraId="2814995D" w14:textId="77777777" w:rsidR="00096A52" w:rsidRPr="0081319C" w:rsidRDefault="00096A52" w:rsidP="00B92212">
            <w:pPr>
              <w:numPr>
                <w:ilvl w:val="0"/>
                <w:numId w:val="37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Zasilanie 230 V.</w:t>
            </w:r>
          </w:p>
          <w:p w14:paraId="027C5A5B" w14:textId="77777777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7A309F4" w14:textId="59EA57B4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539D7D60" w14:textId="77777777" w:rsidTr="00096A52">
        <w:trPr>
          <w:jc w:val="center"/>
        </w:trPr>
        <w:tc>
          <w:tcPr>
            <w:tcW w:w="591" w:type="dxa"/>
            <w:vAlign w:val="center"/>
          </w:tcPr>
          <w:p w14:paraId="0247B6D8" w14:textId="4C5557E9" w:rsidR="00096A52" w:rsidRPr="00F77B3D" w:rsidRDefault="003612EC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3</w:t>
            </w:r>
          </w:p>
        </w:tc>
        <w:tc>
          <w:tcPr>
            <w:tcW w:w="2686" w:type="dxa"/>
            <w:vAlign w:val="center"/>
          </w:tcPr>
          <w:p w14:paraId="143E3977" w14:textId="5F673095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81319C">
              <w:rPr>
                <w:rFonts w:ascii="Cambria" w:eastAsia="Calibri" w:hAnsi="Cambria" w:cs="Arial"/>
                <w:sz w:val="20"/>
                <w:szCs w:val="20"/>
              </w:rPr>
              <w:t>Komplet odczynników</w:t>
            </w:r>
          </w:p>
        </w:tc>
        <w:tc>
          <w:tcPr>
            <w:tcW w:w="5177" w:type="dxa"/>
            <w:vAlign w:val="center"/>
          </w:tcPr>
          <w:p w14:paraId="0F686956" w14:textId="77777777" w:rsidR="008C1D00" w:rsidRDefault="008C1D00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3A4B47D6" w14:textId="7B8744D4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Zestawy odczynników niezbędnych do wykonywania podstawowych badań hematologicznych i biochemicznych zgodnie z wymaganiami zakupionych analizatorów.</w:t>
            </w:r>
          </w:p>
          <w:p w14:paraId="750FA56B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744A016A" w14:textId="77777777" w:rsidR="00096A52" w:rsidRPr="0081319C" w:rsidRDefault="00096A52" w:rsidP="00B92212">
            <w:pPr>
              <w:numPr>
                <w:ilvl w:val="0"/>
                <w:numId w:val="38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Odczynniki kompatybilne z zamówionymi analizatorami hematologicznymi i biochemicznymi (system zamknięty lub równoważny).</w:t>
            </w:r>
          </w:p>
          <w:p w14:paraId="56252FF9" w14:textId="77777777" w:rsidR="00096A52" w:rsidRPr="0081319C" w:rsidRDefault="00096A52" w:rsidP="00B92212">
            <w:pPr>
              <w:numPr>
                <w:ilvl w:val="0"/>
                <w:numId w:val="38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Odczynniki o terminie ważności min. 12 miesięcy.</w:t>
            </w:r>
          </w:p>
          <w:p w14:paraId="6BAE5605" w14:textId="77777777" w:rsidR="00096A52" w:rsidRPr="0081319C" w:rsidRDefault="00096A52" w:rsidP="00B92212">
            <w:pPr>
              <w:numPr>
                <w:ilvl w:val="0"/>
                <w:numId w:val="38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W zestawie:</w:t>
            </w:r>
          </w:p>
          <w:p w14:paraId="1A26F39B" w14:textId="77777777" w:rsidR="00096A52" w:rsidRPr="0081319C" w:rsidRDefault="00096A52" w:rsidP="00B92212">
            <w:pPr>
              <w:numPr>
                <w:ilvl w:val="1"/>
                <w:numId w:val="38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roztwory do hemolizy,</w:t>
            </w:r>
          </w:p>
          <w:p w14:paraId="635C4976" w14:textId="77777777" w:rsidR="00096A52" w:rsidRPr="0081319C" w:rsidRDefault="00096A52" w:rsidP="00B92212">
            <w:pPr>
              <w:numPr>
                <w:ilvl w:val="1"/>
                <w:numId w:val="38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roztwory płuczące,</w:t>
            </w:r>
          </w:p>
          <w:p w14:paraId="667B30FF" w14:textId="77777777" w:rsidR="00096A52" w:rsidRPr="0081319C" w:rsidRDefault="00096A52" w:rsidP="00B92212">
            <w:pPr>
              <w:numPr>
                <w:ilvl w:val="1"/>
                <w:numId w:val="38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kontrole jakości,</w:t>
            </w:r>
          </w:p>
          <w:p w14:paraId="1F138D84" w14:textId="77777777" w:rsidR="00096A52" w:rsidRPr="0081319C" w:rsidRDefault="00096A52" w:rsidP="00B92212">
            <w:pPr>
              <w:numPr>
                <w:ilvl w:val="1"/>
                <w:numId w:val="38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odczynniki do oznaczeń enzymatycznych i biochemicznych.</w:t>
            </w:r>
          </w:p>
          <w:p w14:paraId="4C28C37D" w14:textId="77777777" w:rsidR="00096A52" w:rsidRPr="0081319C" w:rsidRDefault="00096A52" w:rsidP="00B92212">
            <w:pPr>
              <w:numPr>
                <w:ilvl w:val="0"/>
                <w:numId w:val="38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Każdy odczynnik opatrzony kartą charakterystyki.</w:t>
            </w:r>
          </w:p>
          <w:p w14:paraId="322F382A" w14:textId="77777777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88A7AFF" w14:textId="65ACACBD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0EF797DD" w14:textId="77777777" w:rsidTr="00096A52">
        <w:trPr>
          <w:jc w:val="center"/>
        </w:trPr>
        <w:tc>
          <w:tcPr>
            <w:tcW w:w="591" w:type="dxa"/>
            <w:vAlign w:val="center"/>
          </w:tcPr>
          <w:p w14:paraId="4AB58B83" w14:textId="011A6E19" w:rsidR="00096A52" w:rsidRPr="00F77B3D" w:rsidRDefault="003612EC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4</w:t>
            </w:r>
          </w:p>
        </w:tc>
        <w:tc>
          <w:tcPr>
            <w:tcW w:w="2686" w:type="dxa"/>
            <w:vAlign w:val="center"/>
          </w:tcPr>
          <w:p w14:paraId="31B5FD6D" w14:textId="25B29E87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81319C">
              <w:rPr>
                <w:rFonts w:ascii="Cambria" w:eastAsia="Calibri" w:hAnsi="Cambria" w:cs="Arial"/>
                <w:sz w:val="20"/>
                <w:szCs w:val="20"/>
              </w:rPr>
              <w:t>Analizator do badania moczu</w:t>
            </w:r>
          </w:p>
        </w:tc>
        <w:tc>
          <w:tcPr>
            <w:tcW w:w="5177" w:type="dxa"/>
            <w:vAlign w:val="center"/>
          </w:tcPr>
          <w:p w14:paraId="46D540E4" w14:textId="77777777" w:rsidR="008C1D00" w:rsidRDefault="008C1D00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52887FB9" w14:textId="339DC682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Automatyczne urządzenie do odczytu parametrów testów paskowych do badania moczu.</w:t>
            </w:r>
          </w:p>
          <w:p w14:paraId="5998BD03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53981001" w14:textId="77777777" w:rsidR="00096A52" w:rsidRPr="0081319C" w:rsidRDefault="00096A52" w:rsidP="00B92212">
            <w:pPr>
              <w:numPr>
                <w:ilvl w:val="0"/>
                <w:numId w:val="39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 xml:space="preserve">Odczyt min. </w:t>
            </w: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10 parametrów</w:t>
            </w:r>
            <w:r w:rsidRPr="0081319C">
              <w:rPr>
                <w:rFonts w:ascii="Cambria" w:hAnsi="Cambria" w:cs="Arial"/>
                <w:sz w:val="20"/>
                <w:szCs w:val="20"/>
              </w:rPr>
              <w:t>, takich jak: LEU, NIT, URO, PRO, PH, BLD, SG, KET, BIL, GLU.</w:t>
            </w:r>
          </w:p>
          <w:p w14:paraId="0BAAD022" w14:textId="77777777" w:rsidR="00096A52" w:rsidRPr="0081319C" w:rsidRDefault="00096A52" w:rsidP="00B92212">
            <w:pPr>
              <w:numPr>
                <w:ilvl w:val="0"/>
                <w:numId w:val="39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Automatyczny odczyt kolorystyczny testów.</w:t>
            </w:r>
          </w:p>
          <w:p w14:paraId="32FF4CB1" w14:textId="77777777" w:rsidR="00096A52" w:rsidRPr="0081319C" w:rsidRDefault="00096A52" w:rsidP="00B92212">
            <w:pPr>
              <w:numPr>
                <w:ilvl w:val="0"/>
                <w:numId w:val="39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Prędkość pracy min. 60 pasków/h.</w:t>
            </w:r>
          </w:p>
          <w:p w14:paraId="072DFFD1" w14:textId="77777777" w:rsidR="00096A52" w:rsidRPr="0081319C" w:rsidRDefault="00096A52" w:rsidP="00B92212">
            <w:pPr>
              <w:numPr>
                <w:ilvl w:val="0"/>
                <w:numId w:val="39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Ekran LCD.</w:t>
            </w:r>
          </w:p>
          <w:p w14:paraId="0ABB9C6B" w14:textId="77777777" w:rsidR="00096A52" w:rsidRPr="0081319C" w:rsidRDefault="00096A52" w:rsidP="00B92212">
            <w:pPr>
              <w:numPr>
                <w:ilvl w:val="0"/>
                <w:numId w:val="39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Możliwość drukowania wyników (drukarka wbudowana lub zewnętrzna).</w:t>
            </w:r>
          </w:p>
          <w:p w14:paraId="5A6C5DC8" w14:textId="77777777" w:rsidR="00096A52" w:rsidRPr="0081319C" w:rsidRDefault="00096A52" w:rsidP="00B92212">
            <w:pPr>
              <w:numPr>
                <w:ilvl w:val="0"/>
                <w:numId w:val="39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Zasilanie 230 V lub bateryjne.</w:t>
            </w:r>
          </w:p>
          <w:p w14:paraId="2DC81A76" w14:textId="77777777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0ABEEDD" w14:textId="2C13B7EE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159AAC0E" w14:textId="77777777" w:rsidTr="00096A52">
        <w:trPr>
          <w:jc w:val="center"/>
        </w:trPr>
        <w:tc>
          <w:tcPr>
            <w:tcW w:w="591" w:type="dxa"/>
            <w:vAlign w:val="center"/>
          </w:tcPr>
          <w:p w14:paraId="6D8EDB63" w14:textId="6DFE707F" w:rsidR="00096A52" w:rsidRPr="00F77B3D" w:rsidRDefault="003612EC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686" w:type="dxa"/>
            <w:vAlign w:val="center"/>
          </w:tcPr>
          <w:p w14:paraId="1C83494C" w14:textId="08D4D997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81319C">
              <w:rPr>
                <w:rFonts w:ascii="Cambria" w:eastAsia="Calibri" w:hAnsi="Cambria" w:cs="Arial"/>
                <w:sz w:val="20"/>
                <w:szCs w:val="20"/>
              </w:rPr>
              <w:t>Wirówka laboratoryjna</w:t>
            </w:r>
          </w:p>
        </w:tc>
        <w:tc>
          <w:tcPr>
            <w:tcW w:w="5177" w:type="dxa"/>
            <w:vAlign w:val="center"/>
          </w:tcPr>
          <w:p w14:paraId="321FB483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Wirówka stołowa do rozdzielania składników krwi, moczu i innych płynów biologicznych.</w:t>
            </w:r>
          </w:p>
          <w:p w14:paraId="055CDF6F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56F450A2" w14:textId="77777777" w:rsidR="00096A52" w:rsidRPr="0081319C" w:rsidRDefault="00096A52" w:rsidP="00B92212">
            <w:pPr>
              <w:numPr>
                <w:ilvl w:val="0"/>
                <w:numId w:val="4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 xml:space="preserve">Prędkość wirowania: </w:t>
            </w: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min. 4000 </w:t>
            </w:r>
            <w:proofErr w:type="spellStart"/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obr</w:t>
            </w:r>
            <w:proofErr w:type="spellEnd"/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./min</w:t>
            </w:r>
            <w:r w:rsidRPr="0081319C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75C6303D" w14:textId="0FC0024E" w:rsidR="00096A52" w:rsidRPr="0081319C" w:rsidRDefault="00096A52" w:rsidP="00B92212">
            <w:pPr>
              <w:numPr>
                <w:ilvl w:val="0"/>
                <w:numId w:val="4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Regulacja czasu pracy</w:t>
            </w:r>
            <w:r w:rsidRPr="00A20DCF">
              <w:rPr>
                <w:rFonts w:ascii="Cambria" w:hAnsi="Cambria" w:cs="Arial"/>
                <w:sz w:val="20"/>
                <w:szCs w:val="20"/>
              </w:rPr>
              <w:t>: 0–30 min</w:t>
            </w:r>
            <w:r w:rsidR="00C44AA9" w:rsidRPr="00A20DCF">
              <w:rPr>
                <w:rFonts w:ascii="Cambria" w:hAnsi="Cambria" w:cs="Arial"/>
                <w:sz w:val="20"/>
                <w:szCs w:val="20"/>
              </w:rPr>
              <w:t>.</w:t>
            </w:r>
            <w:r w:rsidRPr="00A20DCF">
              <w:rPr>
                <w:rFonts w:ascii="Cambria" w:hAnsi="Cambria" w:cs="Arial"/>
                <w:sz w:val="20"/>
                <w:szCs w:val="20"/>
              </w:rPr>
              <w:t xml:space="preserve"> lub</w:t>
            </w:r>
            <w:r w:rsidRPr="0081319C">
              <w:rPr>
                <w:rFonts w:ascii="Cambria" w:hAnsi="Cambria" w:cs="Arial"/>
                <w:sz w:val="20"/>
                <w:szCs w:val="20"/>
              </w:rPr>
              <w:t xml:space="preserve"> równoważna.</w:t>
            </w:r>
          </w:p>
          <w:p w14:paraId="4F3588BF" w14:textId="77777777" w:rsidR="00096A52" w:rsidRPr="0081319C" w:rsidRDefault="00096A52" w:rsidP="00B92212">
            <w:pPr>
              <w:numPr>
                <w:ilvl w:val="0"/>
                <w:numId w:val="4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Rotor na probówki min. 6–8 × 10 ml.</w:t>
            </w:r>
          </w:p>
          <w:p w14:paraId="53CBF980" w14:textId="77777777" w:rsidR="00096A52" w:rsidRPr="0081319C" w:rsidRDefault="00096A52" w:rsidP="00B92212">
            <w:pPr>
              <w:numPr>
                <w:ilvl w:val="0"/>
                <w:numId w:val="4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Metalowa obudowa odporna na wibracje.</w:t>
            </w:r>
          </w:p>
          <w:p w14:paraId="532F95D7" w14:textId="77777777" w:rsidR="00096A52" w:rsidRPr="0081319C" w:rsidRDefault="00096A52" w:rsidP="00B92212">
            <w:pPr>
              <w:numPr>
                <w:ilvl w:val="0"/>
                <w:numId w:val="4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Stabilizacja pracy i system bezpieczeństwa blokujący otwarcie pokrywy podczas wirowania.</w:t>
            </w:r>
          </w:p>
          <w:p w14:paraId="639439FC" w14:textId="77777777" w:rsidR="00096A52" w:rsidRPr="0081319C" w:rsidRDefault="00096A52" w:rsidP="00B92212">
            <w:pPr>
              <w:numPr>
                <w:ilvl w:val="0"/>
                <w:numId w:val="40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Zasilanie 230 V.</w:t>
            </w:r>
          </w:p>
          <w:p w14:paraId="739FA479" w14:textId="77777777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4E75BB2E" w14:textId="0B98BC2B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4EF4A862" w14:textId="77777777" w:rsidTr="00096A52">
        <w:trPr>
          <w:jc w:val="center"/>
        </w:trPr>
        <w:tc>
          <w:tcPr>
            <w:tcW w:w="591" w:type="dxa"/>
            <w:vAlign w:val="center"/>
          </w:tcPr>
          <w:p w14:paraId="0FDAF27D" w14:textId="552EB9EA" w:rsidR="00096A52" w:rsidRPr="00F77B3D" w:rsidRDefault="003612EC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6</w:t>
            </w:r>
          </w:p>
        </w:tc>
        <w:tc>
          <w:tcPr>
            <w:tcW w:w="2686" w:type="dxa"/>
            <w:vAlign w:val="center"/>
          </w:tcPr>
          <w:p w14:paraId="5D9567CC" w14:textId="46B9801C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proofErr w:type="spellStart"/>
            <w:r w:rsidRPr="0081319C">
              <w:rPr>
                <w:rFonts w:ascii="Cambria" w:eastAsia="Calibri" w:hAnsi="Cambria" w:cs="Arial"/>
                <w:sz w:val="20"/>
                <w:szCs w:val="20"/>
              </w:rPr>
              <w:t>Glukometr</w:t>
            </w:r>
            <w:proofErr w:type="spellEnd"/>
            <w:r w:rsidRPr="0081319C">
              <w:rPr>
                <w:rFonts w:ascii="Cambria" w:eastAsia="Calibri" w:hAnsi="Cambria" w:cs="Arial"/>
                <w:sz w:val="20"/>
                <w:szCs w:val="20"/>
              </w:rPr>
              <w:t xml:space="preserve"> weterynaryjny</w:t>
            </w:r>
          </w:p>
        </w:tc>
        <w:tc>
          <w:tcPr>
            <w:tcW w:w="5177" w:type="dxa"/>
            <w:vAlign w:val="center"/>
          </w:tcPr>
          <w:p w14:paraId="45D73A53" w14:textId="77777777" w:rsidR="008C1D00" w:rsidRDefault="008C1D00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5A5972E2" w14:textId="355981D9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 xml:space="preserve">Przenośny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glukometr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 do pomiaru glukozy we krwi pełnej zwierząt.</w:t>
            </w:r>
          </w:p>
          <w:p w14:paraId="349937F8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75050633" w14:textId="7E338D38" w:rsidR="00096A52" w:rsidRPr="00A20DCF" w:rsidRDefault="00096A52" w:rsidP="00B92212">
            <w:pPr>
              <w:numPr>
                <w:ilvl w:val="0"/>
                <w:numId w:val="41"/>
              </w:numPr>
              <w:spacing w:after="0" w:line="240" w:lineRule="auto"/>
              <w:rPr>
                <w:rFonts w:ascii="Cambria" w:hAnsi="Cambria" w:cs="Arial"/>
                <w:strike/>
                <w:sz w:val="20"/>
                <w:szCs w:val="20"/>
              </w:rPr>
            </w:pPr>
            <w:r w:rsidRPr="00A20DCF">
              <w:rPr>
                <w:rFonts w:ascii="Cambria" w:hAnsi="Cambria" w:cs="Arial"/>
                <w:sz w:val="20"/>
                <w:szCs w:val="20"/>
              </w:rPr>
              <w:t>Przeznaczony do badań zwierząt (pies, kot</w:t>
            </w:r>
            <w:r w:rsidR="00A20DCF">
              <w:rPr>
                <w:rFonts w:ascii="Cambria" w:hAnsi="Cambria" w:cs="Arial"/>
                <w:sz w:val="20"/>
                <w:szCs w:val="20"/>
              </w:rPr>
              <w:t>)</w:t>
            </w:r>
            <w:r w:rsidRPr="00A20DCF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5CCBBBF3" w14:textId="77777777" w:rsidR="00096A52" w:rsidRPr="00A20DCF" w:rsidRDefault="00096A52" w:rsidP="00B92212">
            <w:pPr>
              <w:numPr>
                <w:ilvl w:val="0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20DCF">
              <w:rPr>
                <w:rFonts w:ascii="Cambria" w:hAnsi="Cambria" w:cs="Arial"/>
                <w:sz w:val="20"/>
                <w:szCs w:val="20"/>
              </w:rPr>
              <w:t>Kalibracja dostosowana do gatunków zwierząt.</w:t>
            </w:r>
          </w:p>
          <w:p w14:paraId="0EF64900" w14:textId="77777777" w:rsidR="00096A52" w:rsidRPr="00A20DCF" w:rsidRDefault="00096A52" w:rsidP="00B92212">
            <w:pPr>
              <w:numPr>
                <w:ilvl w:val="0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20DCF">
              <w:rPr>
                <w:rFonts w:ascii="Cambria" w:hAnsi="Cambria" w:cs="Arial"/>
                <w:sz w:val="20"/>
                <w:szCs w:val="20"/>
              </w:rPr>
              <w:t>Dokładność zgodna z ISO 15197 lub równoważna.</w:t>
            </w:r>
          </w:p>
          <w:p w14:paraId="195B31CF" w14:textId="77777777" w:rsidR="00096A52" w:rsidRPr="00A20DCF" w:rsidRDefault="00096A52" w:rsidP="00B92212">
            <w:pPr>
              <w:numPr>
                <w:ilvl w:val="0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20DCF">
              <w:rPr>
                <w:rFonts w:ascii="Cambria" w:hAnsi="Cambria" w:cs="Arial"/>
                <w:sz w:val="20"/>
                <w:szCs w:val="20"/>
              </w:rPr>
              <w:t>Pamięć minimum 100 pomiarów.</w:t>
            </w:r>
          </w:p>
          <w:p w14:paraId="5A929D80" w14:textId="77777777" w:rsidR="00096A52" w:rsidRPr="00A20DCF" w:rsidRDefault="00096A52" w:rsidP="00B92212">
            <w:pPr>
              <w:numPr>
                <w:ilvl w:val="0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20DCF">
              <w:rPr>
                <w:rFonts w:ascii="Cambria" w:hAnsi="Cambria" w:cs="Arial"/>
                <w:sz w:val="20"/>
                <w:szCs w:val="20"/>
              </w:rPr>
              <w:t>Wynik w czasie maks. 10 sekund.</w:t>
            </w:r>
          </w:p>
          <w:p w14:paraId="45B12665" w14:textId="77777777" w:rsidR="00096A52" w:rsidRPr="00A20DCF" w:rsidRDefault="00096A52" w:rsidP="00B92212">
            <w:pPr>
              <w:numPr>
                <w:ilvl w:val="0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A20DCF">
              <w:rPr>
                <w:rFonts w:ascii="Cambria" w:hAnsi="Cambria" w:cs="Arial"/>
                <w:sz w:val="20"/>
                <w:szCs w:val="20"/>
              </w:rPr>
              <w:t>Zestaw startowy zawiera:</w:t>
            </w:r>
          </w:p>
          <w:p w14:paraId="381AC3F0" w14:textId="77777777" w:rsidR="00096A52" w:rsidRPr="00A20DCF" w:rsidRDefault="00096A52" w:rsidP="00B92212">
            <w:pPr>
              <w:numPr>
                <w:ilvl w:val="1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A20DCF">
              <w:rPr>
                <w:rFonts w:ascii="Cambria" w:hAnsi="Cambria" w:cs="Arial"/>
                <w:sz w:val="20"/>
                <w:szCs w:val="20"/>
              </w:rPr>
              <w:t>glukometr</w:t>
            </w:r>
            <w:proofErr w:type="spellEnd"/>
            <w:r w:rsidRPr="00A20DCF">
              <w:rPr>
                <w:rFonts w:ascii="Cambria" w:hAnsi="Cambria" w:cs="Arial"/>
                <w:sz w:val="20"/>
                <w:szCs w:val="20"/>
              </w:rPr>
              <w:t>,</w:t>
            </w:r>
          </w:p>
          <w:p w14:paraId="75DBA075" w14:textId="77777777" w:rsidR="00096A52" w:rsidRPr="0081319C" w:rsidRDefault="00096A52" w:rsidP="00B92212">
            <w:pPr>
              <w:numPr>
                <w:ilvl w:val="1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lancety,</w:t>
            </w:r>
          </w:p>
          <w:p w14:paraId="05A79348" w14:textId="77777777" w:rsidR="00096A52" w:rsidRPr="0081319C" w:rsidRDefault="00096A52" w:rsidP="00B92212">
            <w:pPr>
              <w:numPr>
                <w:ilvl w:val="1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nakłuwacz,</w:t>
            </w:r>
          </w:p>
          <w:p w14:paraId="08C9DE7E" w14:textId="77777777" w:rsidR="00096A52" w:rsidRDefault="00096A52" w:rsidP="00B92212">
            <w:pPr>
              <w:numPr>
                <w:ilvl w:val="1"/>
                <w:numId w:val="41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paski testowe (min. 10 szt.).</w:t>
            </w:r>
          </w:p>
          <w:p w14:paraId="47BBD467" w14:textId="77777777" w:rsidR="00096A52" w:rsidRPr="00F77B3D" w:rsidRDefault="00096A52" w:rsidP="00F77B3D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0BD03E5A" w14:textId="7F1C4EA6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5363905F" w14:textId="77777777" w:rsidTr="00096A52">
        <w:trPr>
          <w:jc w:val="center"/>
        </w:trPr>
        <w:tc>
          <w:tcPr>
            <w:tcW w:w="591" w:type="dxa"/>
            <w:vAlign w:val="center"/>
          </w:tcPr>
          <w:p w14:paraId="67343CA7" w14:textId="7D5F9458" w:rsidR="00096A52" w:rsidRPr="00F77B3D" w:rsidRDefault="003612EC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7</w:t>
            </w:r>
          </w:p>
        </w:tc>
        <w:tc>
          <w:tcPr>
            <w:tcW w:w="2686" w:type="dxa"/>
            <w:vAlign w:val="center"/>
          </w:tcPr>
          <w:p w14:paraId="5A07C66E" w14:textId="775ED1F5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81319C">
              <w:rPr>
                <w:rFonts w:ascii="Cambria" w:eastAsia="Calibri" w:hAnsi="Cambria" w:cs="Arial"/>
                <w:sz w:val="20"/>
                <w:szCs w:val="20"/>
              </w:rPr>
              <w:t xml:space="preserve">Czytnik </w:t>
            </w:r>
            <w:proofErr w:type="spellStart"/>
            <w:r w:rsidRPr="0081319C">
              <w:rPr>
                <w:rFonts w:ascii="Cambria" w:eastAsia="Calibri" w:hAnsi="Cambria" w:cs="Arial"/>
                <w:sz w:val="20"/>
                <w:szCs w:val="20"/>
              </w:rPr>
              <w:t>mikroczipów</w:t>
            </w:r>
            <w:proofErr w:type="spellEnd"/>
          </w:p>
        </w:tc>
        <w:tc>
          <w:tcPr>
            <w:tcW w:w="5177" w:type="dxa"/>
            <w:vAlign w:val="center"/>
          </w:tcPr>
          <w:p w14:paraId="281128DE" w14:textId="77777777" w:rsidR="008C1D00" w:rsidRDefault="008C1D00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00EDF149" w14:textId="353E09F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Urządzenie do odczytu transponderów identyfikacyjnych zwierząt zgodnych z międzynarodowymi standardami ISO.</w:t>
            </w:r>
          </w:p>
          <w:p w14:paraId="434E2FCC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298C7A61" w14:textId="4AB80754" w:rsidR="00096A52" w:rsidRPr="0081319C" w:rsidRDefault="00096A52" w:rsidP="00B92212">
            <w:pPr>
              <w:numPr>
                <w:ilvl w:val="0"/>
                <w:numId w:val="4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 xml:space="preserve">Odczyt </w:t>
            </w:r>
            <w:proofErr w:type="spellStart"/>
            <w:r w:rsidRPr="0081319C">
              <w:rPr>
                <w:rFonts w:ascii="Cambria" w:hAnsi="Cambria" w:cs="Arial"/>
                <w:sz w:val="20"/>
                <w:szCs w:val="20"/>
              </w:rPr>
              <w:t>mikroczipów</w:t>
            </w:r>
            <w:proofErr w:type="spellEnd"/>
            <w:r w:rsidRPr="0081319C">
              <w:rPr>
                <w:rFonts w:ascii="Cambria" w:hAnsi="Cambria" w:cs="Arial"/>
                <w:sz w:val="20"/>
                <w:szCs w:val="20"/>
              </w:rPr>
              <w:t xml:space="preserve"> zgodnych z normami </w:t>
            </w: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ISO 11784</w:t>
            </w:r>
            <w:r w:rsidR="003612E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Pr="0081319C">
              <w:rPr>
                <w:rFonts w:ascii="Cambria" w:hAnsi="Cambria" w:cs="Arial"/>
                <w:sz w:val="20"/>
                <w:szCs w:val="20"/>
              </w:rPr>
              <w:t xml:space="preserve"> (obowiązującymi w UE).</w:t>
            </w:r>
          </w:p>
          <w:p w14:paraId="0D3FB54E" w14:textId="77777777" w:rsidR="00096A52" w:rsidRPr="0081319C" w:rsidRDefault="00096A52" w:rsidP="00B92212">
            <w:pPr>
              <w:numPr>
                <w:ilvl w:val="0"/>
                <w:numId w:val="4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 xml:space="preserve">Zasięg odczytu min. </w:t>
            </w:r>
            <w:r w:rsidRPr="0081319C">
              <w:rPr>
                <w:rFonts w:ascii="Cambria" w:hAnsi="Cambria" w:cs="Arial"/>
                <w:b/>
                <w:bCs/>
                <w:sz w:val="20"/>
                <w:szCs w:val="20"/>
              </w:rPr>
              <w:t>5–10 cm</w:t>
            </w:r>
            <w:r w:rsidRPr="0081319C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601B318C" w14:textId="77777777" w:rsidR="00096A52" w:rsidRPr="0081319C" w:rsidRDefault="00096A52" w:rsidP="00B92212">
            <w:pPr>
              <w:numPr>
                <w:ilvl w:val="0"/>
                <w:numId w:val="4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Wyświetlacz LCD prezentujący numer chipu.</w:t>
            </w:r>
          </w:p>
          <w:p w14:paraId="0E48BB41" w14:textId="77777777" w:rsidR="00096A52" w:rsidRPr="0081319C" w:rsidRDefault="00096A52" w:rsidP="00B92212">
            <w:pPr>
              <w:numPr>
                <w:ilvl w:val="0"/>
                <w:numId w:val="4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Wbudowany akumulator lub zasilanie bateryjne.</w:t>
            </w:r>
          </w:p>
          <w:p w14:paraId="1744559A" w14:textId="77777777" w:rsidR="00096A52" w:rsidRPr="0081319C" w:rsidRDefault="00096A52" w:rsidP="00B92212">
            <w:pPr>
              <w:numPr>
                <w:ilvl w:val="0"/>
                <w:numId w:val="4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Port USB lub bezprzewodowa transmisja danych – mile widziane.</w:t>
            </w:r>
          </w:p>
          <w:p w14:paraId="3394B622" w14:textId="77777777" w:rsidR="00096A52" w:rsidRPr="0081319C" w:rsidRDefault="00096A52" w:rsidP="00B92212">
            <w:pPr>
              <w:numPr>
                <w:ilvl w:val="0"/>
                <w:numId w:val="42"/>
              </w:num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81319C">
              <w:rPr>
                <w:rFonts w:ascii="Cambria" w:hAnsi="Cambria" w:cs="Arial"/>
                <w:sz w:val="20"/>
                <w:szCs w:val="20"/>
              </w:rPr>
              <w:t>Obudowa odporna na uszkodzenia i zachlapania (min. IPX4).</w:t>
            </w:r>
          </w:p>
          <w:p w14:paraId="77545C26" w14:textId="77777777" w:rsidR="00096A52" w:rsidRPr="0081319C" w:rsidRDefault="00096A52" w:rsidP="0081319C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A60171C" w14:textId="70BF985E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03BB9EB3" w14:textId="77777777" w:rsidTr="00096A52">
        <w:trPr>
          <w:jc w:val="center"/>
        </w:trPr>
        <w:tc>
          <w:tcPr>
            <w:tcW w:w="9279" w:type="dxa"/>
            <w:gridSpan w:val="4"/>
            <w:shd w:val="clear" w:color="auto" w:fill="000000" w:themeFill="text1"/>
            <w:vAlign w:val="center"/>
          </w:tcPr>
          <w:p w14:paraId="2299DCE2" w14:textId="10FAC72E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 w:rsidRPr="00CB4FF0">
              <w:rPr>
                <w:rFonts w:ascii="Cambria" w:eastAsia="Calibri" w:hAnsi="Cambria" w:cs="Arial"/>
                <w:sz w:val="20"/>
                <w:szCs w:val="20"/>
              </w:rPr>
              <w:t xml:space="preserve">Część nr </w:t>
            </w:r>
            <w:r w:rsidR="005C4E13">
              <w:rPr>
                <w:rFonts w:ascii="Cambria" w:eastAsia="Calibri" w:hAnsi="Cambria" w:cs="Arial"/>
                <w:sz w:val="20"/>
                <w:szCs w:val="20"/>
              </w:rPr>
              <w:t>4</w:t>
            </w:r>
            <w:r w:rsidRPr="00CB4FF0">
              <w:rPr>
                <w:rFonts w:ascii="Cambria" w:eastAsia="Calibri" w:hAnsi="Cambria" w:cs="Arial"/>
                <w:sz w:val="20"/>
                <w:szCs w:val="20"/>
              </w:rPr>
              <w:t>- Doposażenie pracowni anatomii – sprzęt do przeprowadzania praktycznej nauki zawodu</w:t>
            </w:r>
          </w:p>
        </w:tc>
      </w:tr>
      <w:tr w:rsidR="00096A52" w:rsidRPr="00F77B3D" w14:paraId="335BF9F7" w14:textId="77777777" w:rsidTr="00096A52">
        <w:trPr>
          <w:jc w:val="center"/>
        </w:trPr>
        <w:tc>
          <w:tcPr>
            <w:tcW w:w="591" w:type="dxa"/>
            <w:vAlign w:val="center"/>
          </w:tcPr>
          <w:p w14:paraId="714F6BAA" w14:textId="5EB1D5C0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1.</w:t>
            </w:r>
          </w:p>
        </w:tc>
        <w:tc>
          <w:tcPr>
            <w:tcW w:w="2686" w:type="dxa"/>
            <w:vAlign w:val="center"/>
          </w:tcPr>
          <w:p w14:paraId="0EE24FF9" w14:textId="3844AC05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Autoklaw</w:t>
            </w:r>
          </w:p>
        </w:tc>
        <w:tc>
          <w:tcPr>
            <w:tcW w:w="5177" w:type="dxa"/>
            <w:vAlign w:val="center"/>
          </w:tcPr>
          <w:p w14:paraId="6B90099B" w14:textId="77777777" w:rsidR="009D0948" w:rsidRDefault="009D0948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22845264" w14:textId="3E44AC3A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Urządzenie do sterylizacji narzędzi i materiałów medycznych parą wodną pod ciśnieniem.</w:t>
            </w:r>
          </w:p>
          <w:p w14:paraId="49598352" w14:textId="77777777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0A0FB516" w14:textId="77777777" w:rsidR="00096A52" w:rsidRPr="009C3F54" w:rsidRDefault="00096A52" w:rsidP="00B92212">
            <w:pPr>
              <w:numPr>
                <w:ilvl w:val="0"/>
                <w:numId w:val="5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Pojemność komory: 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8–12 litrów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17A2CDBC" w14:textId="77777777" w:rsidR="00096A52" w:rsidRPr="009C3F54" w:rsidRDefault="00096A52" w:rsidP="00B92212">
            <w:pPr>
              <w:numPr>
                <w:ilvl w:val="0"/>
                <w:numId w:val="5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Sterylizacja parowa w temperaturze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min. 121–134°C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5BBB5660" w14:textId="77777777" w:rsidR="00096A52" w:rsidRPr="009C3F54" w:rsidRDefault="00096A52" w:rsidP="00B92212">
            <w:pPr>
              <w:numPr>
                <w:ilvl w:val="0"/>
                <w:numId w:val="5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Cykl szybkiej sterylizacji i suszenia.</w:t>
            </w:r>
          </w:p>
          <w:p w14:paraId="3CED79BE" w14:textId="77777777" w:rsidR="00096A52" w:rsidRPr="009C3F54" w:rsidRDefault="00096A52" w:rsidP="00B92212">
            <w:pPr>
              <w:numPr>
                <w:ilvl w:val="0"/>
                <w:numId w:val="5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Wyświetlacz oraz automatyczna kontrola cyklu.</w:t>
            </w:r>
          </w:p>
          <w:p w14:paraId="7D6431D5" w14:textId="77777777" w:rsidR="00096A52" w:rsidRPr="009C3F54" w:rsidRDefault="00096A52" w:rsidP="00B92212">
            <w:pPr>
              <w:numPr>
                <w:ilvl w:val="0"/>
                <w:numId w:val="5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Zabezpieczenia przed otwarciem pod ciśnieniem.</w:t>
            </w:r>
          </w:p>
          <w:p w14:paraId="07D8A0FC" w14:textId="77777777" w:rsidR="00096A52" w:rsidRPr="009C3F54" w:rsidRDefault="00096A52" w:rsidP="00B92212">
            <w:pPr>
              <w:numPr>
                <w:ilvl w:val="0"/>
                <w:numId w:val="5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Zasilanie 230 V.</w:t>
            </w:r>
          </w:p>
          <w:p w14:paraId="1B22B6A3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DC54104" w14:textId="20A02585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13EA2806" w14:textId="77777777" w:rsidTr="00096A52">
        <w:trPr>
          <w:jc w:val="center"/>
        </w:trPr>
        <w:tc>
          <w:tcPr>
            <w:tcW w:w="591" w:type="dxa"/>
            <w:vAlign w:val="center"/>
          </w:tcPr>
          <w:p w14:paraId="43CF426D" w14:textId="398906D1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2.</w:t>
            </w:r>
          </w:p>
        </w:tc>
        <w:tc>
          <w:tcPr>
            <w:tcW w:w="2686" w:type="dxa"/>
            <w:vAlign w:val="center"/>
          </w:tcPr>
          <w:p w14:paraId="0134185B" w14:textId="79295DAE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Strzykawki 2 ml</w:t>
            </w:r>
          </w:p>
        </w:tc>
        <w:tc>
          <w:tcPr>
            <w:tcW w:w="5177" w:type="dxa"/>
            <w:vAlign w:val="center"/>
          </w:tcPr>
          <w:p w14:paraId="365D52CB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12341C6F" w14:textId="32746542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743396A1" w14:textId="77777777" w:rsidR="00096A52" w:rsidRPr="009C3F54" w:rsidRDefault="00096A52" w:rsidP="00B92212">
            <w:pPr>
              <w:numPr>
                <w:ilvl w:val="0"/>
                <w:numId w:val="5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Sterylne, jednorazowe.</w:t>
            </w:r>
          </w:p>
          <w:p w14:paraId="7A268330" w14:textId="77777777" w:rsidR="00096A52" w:rsidRPr="009C3F54" w:rsidRDefault="00096A52" w:rsidP="00B92212">
            <w:pPr>
              <w:numPr>
                <w:ilvl w:val="0"/>
                <w:numId w:val="5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2-częściowe lub 3-częściowe (dopuszcza się oba).</w:t>
            </w:r>
          </w:p>
          <w:p w14:paraId="3283CD70" w14:textId="77777777" w:rsidR="00096A52" w:rsidRPr="009C3F54" w:rsidRDefault="00096A52" w:rsidP="00B92212">
            <w:pPr>
              <w:numPr>
                <w:ilvl w:val="0"/>
                <w:numId w:val="5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Końcówka </w:t>
            </w:r>
            <w:proofErr w:type="spellStart"/>
            <w:r w:rsidRPr="009C3F54">
              <w:rPr>
                <w:rFonts w:ascii="Cambria" w:eastAsia="Calibri" w:hAnsi="Cambria" w:cs="Arial"/>
                <w:sz w:val="20"/>
                <w:szCs w:val="20"/>
              </w:rPr>
              <w:t>Luer</w:t>
            </w:r>
            <w:proofErr w:type="spellEnd"/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 lub </w:t>
            </w:r>
            <w:proofErr w:type="spellStart"/>
            <w:r w:rsidRPr="009C3F54">
              <w:rPr>
                <w:rFonts w:ascii="Cambria" w:eastAsia="Calibri" w:hAnsi="Cambria" w:cs="Arial"/>
                <w:sz w:val="20"/>
                <w:szCs w:val="20"/>
              </w:rPr>
              <w:t>Luer</w:t>
            </w:r>
            <w:proofErr w:type="spellEnd"/>
            <w:r w:rsidRPr="009C3F54">
              <w:rPr>
                <w:rFonts w:ascii="Cambria" w:eastAsia="Calibri" w:hAnsi="Cambria" w:cs="Arial"/>
                <w:sz w:val="20"/>
                <w:szCs w:val="20"/>
              </w:rPr>
              <w:t>-Lock.</w:t>
            </w:r>
          </w:p>
          <w:p w14:paraId="056D050D" w14:textId="77777777" w:rsidR="00096A52" w:rsidRPr="009C3F54" w:rsidRDefault="00096A52" w:rsidP="00B92212">
            <w:pPr>
              <w:numPr>
                <w:ilvl w:val="0"/>
                <w:numId w:val="5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lastRenderedPageBreak/>
              <w:t>Podziałka czytelna, odporna na ścieranie.</w:t>
            </w:r>
          </w:p>
          <w:p w14:paraId="46971CD8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E3A76BE" w14:textId="2011D613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lastRenderedPageBreak/>
              <w:t>10</w:t>
            </w:r>
          </w:p>
        </w:tc>
      </w:tr>
      <w:tr w:rsidR="00096A52" w:rsidRPr="00F77B3D" w14:paraId="616A2890" w14:textId="77777777" w:rsidTr="00096A52">
        <w:trPr>
          <w:jc w:val="center"/>
        </w:trPr>
        <w:tc>
          <w:tcPr>
            <w:tcW w:w="591" w:type="dxa"/>
            <w:vAlign w:val="center"/>
          </w:tcPr>
          <w:p w14:paraId="3D20A6A5" w14:textId="56C41B15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3.</w:t>
            </w:r>
          </w:p>
        </w:tc>
        <w:tc>
          <w:tcPr>
            <w:tcW w:w="2686" w:type="dxa"/>
            <w:vAlign w:val="center"/>
          </w:tcPr>
          <w:p w14:paraId="28A5CB9A" w14:textId="4B53591B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Strzykawki 5 m</w:t>
            </w:r>
          </w:p>
        </w:tc>
        <w:tc>
          <w:tcPr>
            <w:tcW w:w="5177" w:type="dxa"/>
            <w:vAlign w:val="center"/>
          </w:tcPr>
          <w:p w14:paraId="610BDAA1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7EDFE8F9" w14:textId="4BA70230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6EF98FF7" w14:textId="77777777" w:rsidR="00096A52" w:rsidRPr="009C3F54" w:rsidRDefault="00096A52" w:rsidP="00B92212">
            <w:pPr>
              <w:numPr>
                <w:ilvl w:val="0"/>
                <w:numId w:val="5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Sterylne, jednorazowe.</w:t>
            </w:r>
          </w:p>
          <w:p w14:paraId="7714EC24" w14:textId="77777777" w:rsidR="00096A52" w:rsidRPr="009C3F54" w:rsidRDefault="00096A52" w:rsidP="00B92212">
            <w:pPr>
              <w:numPr>
                <w:ilvl w:val="0"/>
                <w:numId w:val="5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2-częściowe lub 3-częściowe (dopuszcza się oba).</w:t>
            </w:r>
          </w:p>
          <w:p w14:paraId="78B41331" w14:textId="77777777" w:rsidR="00096A52" w:rsidRPr="009C3F54" w:rsidRDefault="00096A52" w:rsidP="00B92212">
            <w:pPr>
              <w:numPr>
                <w:ilvl w:val="0"/>
                <w:numId w:val="5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Końcówka </w:t>
            </w:r>
            <w:proofErr w:type="spellStart"/>
            <w:r w:rsidRPr="009C3F54">
              <w:rPr>
                <w:rFonts w:ascii="Cambria" w:eastAsia="Calibri" w:hAnsi="Cambria" w:cs="Arial"/>
                <w:sz w:val="20"/>
                <w:szCs w:val="20"/>
              </w:rPr>
              <w:t>Luer</w:t>
            </w:r>
            <w:proofErr w:type="spellEnd"/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 lub </w:t>
            </w:r>
            <w:proofErr w:type="spellStart"/>
            <w:r w:rsidRPr="009C3F54">
              <w:rPr>
                <w:rFonts w:ascii="Cambria" w:eastAsia="Calibri" w:hAnsi="Cambria" w:cs="Arial"/>
                <w:sz w:val="20"/>
                <w:szCs w:val="20"/>
              </w:rPr>
              <w:t>Luer</w:t>
            </w:r>
            <w:proofErr w:type="spellEnd"/>
            <w:r w:rsidRPr="009C3F54">
              <w:rPr>
                <w:rFonts w:ascii="Cambria" w:eastAsia="Calibri" w:hAnsi="Cambria" w:cs="Arial"/>
                <w:sz w:val="20"/>
                <w:szCs w:val="20"/>
              </w:rPr>
              <w:t>-Lock.</w:t>
            </w:r>
          </w:p>
          <w:p w14:paraId="2F513138" w14:textId="77777777" w:rsidR="00096A52" w:rsidRPr="009C3F54" w:rsidRDefault="00096A52" w:rsidP="00B92212">
            <w:pPr>
              <w:numPr>
                <w:ilvl w:val="0"/>
                <w:numId w:val="5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Podziałka czytelna, odporna na ścieranie.</w:t>
            </w:r>
          </w:p>
          <w:p w14:paraId="7B80AD9B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2910B46" w14:textId="3C4885A6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10</w:t>
            </w:r>
          </w:p>
        </w:tc>
      </w:tr>
      <w:tr w:rsidR="00096A52" w:rsidRPr="00F77B3D" w14:paraId="363D3271" w14:textId="77777777" w:rsidTr="00096A52">
        <w:trPr>
          <w:jc w:val="center"/>
        </w:trPr>
        <w:tc>
          <w:tcPr>
            <w:tcW w:w="591" w:type="dxa"/>
            <w:vAlign w:val="center"/>
          </w:tcPr>
          <w:p w14:paraId="486311F4" w14:textId="602BBB2C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4.</w:t>
            </w:r>
          </w:p>
        </w:tc>
        <w:tc>
          <w:tcPr>
            <w:tcW w:w="2686" w:type="dxa"/>
            <w:vAlign w:val="center"/>
          </w:tcPr>
          <w:p w14:paraId="1BB4A6C4" w14:textId="480124AC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Stojak na kroplówkę</w:t>
            </w:r>
          </w:p>
        </w:tc>
        <w:tc>
          <w:tcPr>
            <w:tcW w:w="5177" w:type="dxa"/>
            <w:vAlign w:val="center"/>
          </w:tcPr>
          <w:p w14:paraId="3340F0E4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1979872D" w14:textId="6CE5497B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66439506" w14:textId="00C6BC9E" w:rsidR="00096A52" w:rsidRPr="009C3F54" w:rsidRDefault="00096A52" w:rsidP="00B92212">
            <w:pPr>
              <w:numPr>
                <w:ilvl w:val="0"/>
                <w:numId w:val="5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Regulowana wysokość 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</w:t>
            </w:r>
            <w:r w:rsidR="0078743C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0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0–</w:t>
            </w:r>
            <w:r w:rsidR="0022547A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190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 xml:space="preserve"> cm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49B8F28D" w14:textId="77777777" w:rsidR="00096A52" w:rsidRPr="009C3F54" w:rsidRDefault="00096A52" w:rsidP="00B92212">
            <w:pPr>
              <w:numPr>
                <w:ilvl w:val="0"/>
                <w:numId w:val="5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4-ramienne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 ramię na wieszaki.</w:t>
            </w:r>
          </w:p>
          <w:p w14:paraId="573DF03A" w14:textId="77777777" w:rsidR="00096A52" w:rsidRPr="009C3F54" w:rsidRDefault="00096A52" w:rsidP="00B92212">
            <w:pPr>
              <w:numPr>
                <w:ilvl w:val="0"/>
                <w:numId w:val="5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Stabilna podstawa na min. 5 kółkach, z blokadą.</w:t>
            </w:r>
          </w:p>
          <w:p w14:paraId="7E35B536" w14:textId="77777777" w:rsidR="00096A52" w:rsidRPr="009C3F54" w:rsidRDefault="00096A52" w:rsidP="00B92212">
            <w:pPr>
              <w:numPr>
                <w:ilvl w:val="0"/>
                <w:numId w:val="5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Konstrukcja odporna na dezynfekcję (stal nierdzewna lub równoważna).</w:t>
            </w:r>
          </w:p>
          <w:p w14:paraId="7C6E80F8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656AD25" w14:textId="48A26CF5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2</w:t>
            </w:r>
          </w:p>
        </w:tc>
      </w:tr>
      <w:tr w:rsidR="00096A52" w:rsidRPr="00F77B3D" w14:paraId="4F833A6C" w14:textId="77777777" w:rsidTr="00096A52">
        <w:trPr>
          <w:jc w:val="center"/>
        </w:trPr>
        <w:tc>
          <w:tcPr>
            <w:tcW w:w="591" w:type="dxa"/>
            <w:vAlign w:val="center"/>
          </w:tcPr>
          <w:p w14:paraId="7BA3F22E" w14:textId="285B22CE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5.</w:t>
            </w:r>
          </w:p>
        </w:tc>
        <w:tc>
          <w:tcPr>
            <w:tcW w:w="2686" w:type="dxa"/>
            <w:vAlign w:val="center"/>
          </w:tcPr>
          <w:p w14:paraId="5B8ED8A7" w14:textId="2EDC1F31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Zestaw narzędzi chirurgicznych</w:t>
            </w:r>
          </w:p>
        </w:tc>
        <w:tc>
          <w:tcPr>
            <w:tcW w:w="5177" w:type="dxa"/>
            <w:vAlign w:val="center"/>
          </w:tcPr>
          <w:p w14:paraId="3241F559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54037C84" w14:textId="5D662262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Zestaw podstawowych narzędzi do ćwiczeń chirurgicznych.</w:t>
            </w:r>
          </w:p>
          <w:p w14:paraId="24CCC639" w14:textId="77777777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5EDD2C42" w14:textId="77777777" w:rsidR="00096A52" w:rsidRPr="009C3F54" w:rsidRDefault="00096A52" w:rsidP="00B92212">
            <w:pPr>
              <w:numPr>
                <w:ilvl w:val="0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W składzie min.:</w:t>
            </w:r>
          </w:p>
          <w:p w14:paraId="65F7B89D" w14:textId="77777777" w:rsidR="00096A52" w:rsidRPr="009C3F54" w:rsidRDefault="00096A52" w:rsidP="00B92212">
            <w:pPr>
              <w:numPr>
                <w:ilvl w:val="1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nożyczki chirurgiczne proste,</w:t>
            </w:r>
          </w:p>
          <w:p w14:paraId="6B725AAA" w14:textId="77777777" w:rsidR="00096A52" w:rsidRPr="009C3F54" w:rsidRDefault="00096A52" w:rsidP="00B92212">
            <w:pPr>
              <w:numPr>
                <w:ilvl w:val="1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nożyczki preparacyjne,</w:t>
            </w:r>
          </w:p>
          <w:p w14:paraId="1D0D20B9" w14:textId="77777777" w:rsidR="00096A52" w:rsidRPr="009C3F54" w:rsidRDefault="00096A52" w:rsidP="00B92212">
            <w:pPr>
              <w:numPr>
                <w:ilvl w:val="1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imadło/pęseta anatomiczna,</w:t>
            </w:r>
          </w:p>
          <w:p w14:paraId="1BAD2184" w14:textId="77777777" w:rsidR="00096A52" w:rsidRPr="009C3F54" w:rsidRDefault="00096A52" w:rsidP="00B92212">
            <w:pPr>
              <w:numPr>
                <w:ilvl w:val="1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pęseta chirurgiczna,</w:t>
            </w:r>
          </w:p>
          <w:p w14:paraId="5BEB834B" w14:textId="77777777" w:rsidR="00096A52" w:rsidRPr="009C3F54" w:rsidRDefault="00096A52" w:rsidP="00B92212">
            <w:pPr>
              <w:numPr>
                <w:ilvl w:val="1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kleszczyki hemostatyczne (min. 2 szt.),</w:t>
            </w:r>
          </w:p>
          <w:p w14:paraId="7518B2E1" w14:textId="77777777" w:rsidR="00096A52" w:rsidRPr="009C3F54" w:rsidRDefault="00096A52" w:rsidP="00B92212">
            <w:pPr>
              <w:numPr>
                <w:ilvl w:val="1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igłotrzymacz.</w:t>
            </w:r>
          </w:p>
          <w:p w14:paraId="4F934B63" w14:textId="77777777" w:rsidR="00096A52" w:rsidRPr="009C3F54" w:rsidRDefault="00096A52" w:rsidP="00B92212">
            <w:pPr>
              <w:numPr>
                <w:ilvl w:val="0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Stal nierdzewna medyczna.</w:t>
            </w:r>
          </w:p>
          <w:p w14:paraId="60BFF34C" w14:textId="77777777" w:rsidR="00096A52" w:rsidRPr="009C3F54" w:rsidRDefault="00096A52" w:rsidP="00B92212">
            <w:pPr>
              <w:numPr>
                <w:ilvl w:val="0"/>
                <w:numId w:val="5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Etui lub kaseta do przechowywania.</w:t>
            </w:r>
          </w:p>
          <w:p w14:paraId="121A67F2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A126A43" w14:textId="52E70A2B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3</w:t>
            </w:r>
          </w:p>
        </w:tc>
      </w:tr>
      <w:tr w:rsidR="00096A52" w:rsidRPr="00F77B3D" w14:paraId="7B6323DA" w14:textId="77777777" w:rsidTr="00096A52">
        <w:trPr>
          <w:jc w:val="center"/>
        </w:trPr>
        <w:tc>
          <w:tcPr>
            <w:tcW w:w="591" w:type="dxa"/>
            <w:vAlign w:val="center"/>
          </w:tcPr>
          <w:p w14:paraId="5F4D1E1E" w14:textId="462E8B69" w:rsidR="00096A52" w:rsidRPr="00F77B3D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6.</w:t>
            </w:r>
          </w:p>
        </w:tc>
        <w:tc>
          <w:tcPr>
            <w:tcW w:w="2686" w:type="dxa"/>
            <w:vAlign w:val="center"/>
          </w:tcPr>
          <w:p w14:paraId="2C8958D0" w14:textId="411FF8F5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Pozycjonery</w:t>
            </w:r>
          </w:p>
        </w:tc>
        <w:tc>
          <w:tcPr>
            <w:tcW w:w="5177" w:type="dxa"/>
            <w:vAlign w:val="center"/>
          </w:tcPr>
          <w:p w14:paraId="081EF576" w14:textId="77777777" w:rsidR="009D0948" w:rsidRDefault="009D0948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069F5A88" w14:textId="0B2E3E76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Pozycjoner do stabilizacji zwierząt lub modeli podczas zabiegów.</w:t>
            </w:r>
          </w:p>
          <w:p w14:paraId="2A60B966" w14:textId="77777777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5BB5350D" w14:textId="77777777" w:rsidR="00096A52" w:rsidRPr="009C3F54" w:rsidRDefault="00096A52" w:rsidP="00B92212">
            <w:pPr>
              <w:numPr>
                <w:ilvl w:val="0"/>
                <w:numId w:val="5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Kształt umożliwiający stabilizację w pozycji bocznej lub grzbietowej.</w:t>
            </w:r>
          </w:p>
          <w:p w14:paraId="51C11A00" w14:textId="77777777" w:rsidR="00096A52" w:rsidRPr="009C3F54" w:rsidRDefault="00096A52" w:rsidP="00B92212">
            <w:pPr>
              <w:numPr>
                <w:ilvl w:val="0"/>
                <w:numId w:val="5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Materiał: pianka medyczna lub tworzywo łatwe w dezynfekcji.</w:t>
            </w:r>
          </w:p>
          <w:p w14:paraId="780F4983" w14:textId="77777777" w:rsidR="00096A52" w:rsidRPr="009C3F54" w:rsidRDefault="00096A52" w:rsidP="00B92212">
            <w:pPr>
              <w:numPr>
                <w:ilvl w:val="0"/>
                <w:numId w:val="5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proofErr w:type="spellStart"/>
            <w:r w:rsidRPr="009C3F54">
              <w:rPr>
                <w:rFonts w:ascii="Cambria" w:eastAsia="Calibri" w:hAnsi="Cambria" w:cs="Arial"/>
                <w:sz w:val="20"/>
                <w:szCs w:val="20"/>
              </w:rPr>
              <w:t>Nieślizgowa</w:t>
            </w:r>
            <w:proofErr w:type="spellEnd"/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 powierzchnia.</w:t>
            </w:r>
          </w:p>
          <w:p w14:paraId="7D842CC8" w14:textId="77777777" w:rsidR="00096A52" w:rsidRPr="009C3F54" w:rsidRDefault="00096A52" w:rsidP="00B92212">
            <w:pPr>
              <w:numPr>
                <w:ilvl w:val="0"/>
                <w:numId w:val="5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Wymiary dostosowane do zwierząt małych i średnich</w:t>
            </w:r>
          </w:p>
          <w:p w14:paraId="2C20FD54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08A34A39" w14:textId="38FEB0CA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4A0460C6" w14:textId="77777777" w:rsidTr="00096A52">
        <w:trPr>
          <w:jc w:val="center"/>
        </w:trPr>
        <w:tc>
          <w:tcPr>
            <w:tcW w:w="591" w:type="dxa"/>
            <w:vAlign w:val="center"/>
          </w:tcPr>
          <w:p w14:paraId="308024D7" w14:textId="419E88C1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7.</w:t>
            </w:r>
          </w:p>
        </w:tc>
        <w:tc>
          <w:tcPr>
            <w:tcW w:w="2686" w:type="dxa"/>
            <w:vAlign w:val="center"/>
          </w:tcPr>
          <w:p w14:paraId="3F1216F6" w14:textId="57695574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Cewniki</w:t>
            </w:r>
          </w:p>
        </w:tc>
        <w:tc>
          <w:tcPr>
            <w:tcW w:w="5177" w:type="dxa"/>
            <w:vAlign w:val="center"/>
          </w:tcPr>
          <w:p w14:paraId="4F36FA54" w14:textId="77777777" w:rsidR="009D0948" w:rsidRDefault="009D0948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095463CE" w14:textId="3390A5D7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05858977" w14:textId="77777777" w:rsidR="00096A52" w:rsidRPr="009C3F54" w:rsidRDefault="00096A52" w:rsidP="00B92212">
            <w:pPr>
              <w:numPr>
                <w:ilvl w:val="0"/>
                <w:numId w:val="5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Cewniki weterynaryjne o średnicy dostosowanej do psów i kotów.</w:t>
            </w:r>
          </w:p>
          <w:p w14:paraId="6EF75379" w14:textId="77777777" w:rsidR="00096A52" w:rsidRPr="009C3F54" w:rsidRDefault="00096A52" w:rsidP="00B92212">
            <w:pPr>
              <w:numPr>
                <w:ilvl w:val="0"/>
                <w:numId w:val="5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Elastyczne, atraumatyczne zakończenie.</w:t>
            </w:r>
          </w:p>
          <w:p w14:paraId="214A4078" w14:textId="77777777" w:rsidR="00096A52" w:rsidRPr="009C3F54" w:rsidRDefault="00096A52" w:rsidP="00B92212">
            <w:pPr>
              <w:numPr>
                <w:ilvl w:val="0"/>
                <w:numId w:val="5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Długość min. 30 cm (dla psów) i 15 cm (dla kotów).</w:t>
            </w:r>
          </w:p>
          <w:p w14:paraId="38980AA5" w14:textId="77777777" w:rsidR="00096A52" w:rsidRPr="009C3F54" w:rsidRDefault="00096A52" w:rsidP="00B92212">
            <w:pPr>
              <w:numPr>
                <w:ilvl w:val="0"/>
                <w:numId w:val="5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Sterylne, jednorazowe, pakowane indywidualnie.</w:t>
            </w:r>
          </w:p>
          <w:p w14:paraId="3407A074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E548358" w14:textId="77777777" w:rsidR="00096A52" w:rsidRDefault="00FD7F00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5 szt. dla kotów</w:t>
            </w:r>
          </w:p>
          <w:p w14:paraId="23A347C0" w14:textId="2389B168" w:rsidR="00FD7F00" w:rsidRDefault="00FD7F00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5 szt. dla psów</w:t>
            </w:r>
          </w:p>
        </w:tc>
      </w:tr>
      <w:tr w:rsidR="00096A52" w:rsidRPr="00F77B3D" w14:paraId="00FAA39E" w14:textId="77777777" w:rsidTr="00096A52">
        <w:trPr>
          <w:jc w:val="center"/>
        </w:trPr>
        <w:tc>
          <w:tcPr>
            <w:tcW w:w="591" w:type="dxa"/>
            <w:vAlign w:val="center"/>
          </w:tcPr>
          <w:p w14:paraId="5AAC07DD" w14:textId="48FA273B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8.</w:t>
            </w:r>
          </w:p>
        </w:tc>
        <w:tc>
          <w:tcPr>
            <w:tcW w:w="2686" w:type="dxa"/>
            <w:vAlign w:val="center"/>
          </w:tcPr>
          <w:p w14:paraId="14B69DE0" w14:textId="150C49E0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Zestaw do szycia szwów dla studentów</w:t>
            </w:r>
          </w:p>
        </w:tc>
        <w:tc>
          <w:tcPr>
            <w:tcW w:w="5177" w:type="dxa"/>
            <w:vAlign w:val="center"/>
          </w:tcPr>
          <w:p w14:paraId="36429666" w14:textId="77777777" w:rsidR="009D0948" w:rsidRDefault="009D0948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3A7C6498" w14:textId="0E8F9B39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Trenażer do nauki zakładania szwów chirurgicznych.</w:t>
            </w:r>
          </w:p>
          <w:p w14:paraId="512BE971" w14:textId="77777777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1CA7862B" w14:textId="77777777" w:rsidR="00096A52" w:rsidRPr="009C3F54" w:rsidRDefault="00096A52" w:rsidP="00B92212">
            <w:pPr>
              <w:numPr>
                <w:ilvl w:val="0"/>
                <w:numId w:val="5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Podkład do szycia wykonany z materiału imitującego skórę (min. 2 warstwy).</w:t>
            </w:r>
          </w:p>
          <w:p w14:paraId="61D2EB99" w14:textId="77777777" w:rsidR="00096A52" w:rsidRPr="009C3F54" w:rsidRDefault="00096A52" w:rsidP="00B92212">
            <w:pPr>
              <w:numPr>
                <w:ilvl w:val="0"/>
                <w:numId w:val="5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4–6 typów cięć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 na płytce treningowej.</w:t>
            </w:r>
          </w:p>
          <w:p w14:paraId="73A52D76" w14:textId="77777777" w:rsidR="00096A52" w:rsidRPr="009C3F54" w:rsidRDefault="00096A52" w:rsidP="00B92212">
            <w:pPr>
              <w:numPr>
                <w:ilvl w:val="0"/>
                <w:numId w:val="5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W zestawie: igłotrzymacz, pęseta, nożyczki, nici treningowe.</w:t>
            </w:r>
          </w:p>
          <w:p w14:paraId="22CE02C0" w14:textId="77777777" w:rsidR="00096A52" w:rsidRPr="009C3F54" w:rsidRDefault="00096A52" w:rsidP="00B92212">
            <w:pPr>
              <w:numPr>
                <w:ilvl w:val="0"/>
                <w:numId w:val="5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lastRenderedPageBreak/>
              <w:t>Powierzchnia wielokrotnego użytku.</w:t>
            </w:r>
          </w:p>
          <w:p w14:paraId="3CD36621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501CBF8" w14:textId="3BEC2660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lastRenderedPageBreak/>
              <w:t>15</w:t>
            </w:r>
          </w:p>
        </w:tc>
      </w:tr>
      <w:tr w:rsidR="00096A52" w:rsidRPr="00F77B3D" w14:paraId="611E67D8" w14:textId="77777777" w:rsidTr="00096A52">
        <w:trPr>
          <w:jc w:val="center"/>
        </w:trPr>
        <w:tc>
          <w:tcPr>
            <w:tcW w:w="591" w:type="dxa"/>
            <w:vAlign w:val="center"/>
          </w:tcPr>
          <w:p w14:paraId="375C8D32" w14:textId="00C254AB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9.</w:t>
            </w:r>
          </w:p>
        </w:tc>
        <w:tc>
          <w:tcPr>
            <w:tcW w:w="2686" w:type="dxa"/>
            <w:vAlign w:val="center"/>
          </w:tcPr>
          <w:p w14:paraId="74A196B2" w14:textId="40502FB0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Igły z nićmi w saszetkach</w:t>
            </w:r>
          </w:p>
        </w:tc>
        <w:tc>
          <w:tcPr>
            <w:tcW w:w="5177" w:type="dxa"/>
            <w:vAlign w:val="center"/>
          </w:tcPr>
          <w:p w14:paraId="1014BF76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18E0CD78" w14:textId="1ECF419C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03372D8B" w14:textId="77777777" w:rsidR="00096A52" w:rsidRPr="009C3F54" w:rsidRDefault="00096A52" w:rsidP="00B92212">
            <w:pPr>
              <w:numPr>
                <w:ilvl w:val="0"/>
                <w:numId w:val="57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Nici chirurgiczne syntetyczne lub naturalne (</w:t>
            </w:r>
            <w:proofErr w:type="spellStart"/>
            <w:r w:rsidRPr="009C3F54">
              <w:rPr>
                <w:rFonts w:ascii="Cambria" w:eastAsia="Calibri" w:hAnsi="Cambria" w:cs="Arial"/>
                <w:sz w:val="20"/>
                <w:szCs w:val="20"/>
              </w:rPr>
              <w:t>wchłanialne</w:t>
            </w:r>
            <w:proofErr w:type="spellEnd"/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 lub </w:t>
            </w:r>
            <w:proofErr w:type="spellStart"/>
            <w:r w:rsidRPr="009C3F54">
              <w:rPr>
                <w:rFonts w:ascii="Cambria" w:eastAsia="Calibri" w:hAnsi="Cambria" w:cs="Arial"/>
                <w:sz w:val="20"/>
                <w:szCs w:val="20"/>
              </w:rPr>
              <w:t>niewchłanialne</w:t>
            </w:r>
            <w:proofErr w:type="spellEnd"/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 – dopuszcza się oba).</w:t>
            </w:r>
          </w:p>
          <w:p w14:paraId="76DAE2C4" w14:textId="77777777" w:rsidR="00096A52" w:rsidRPr="009C3F54" w:rsidRDefault="00096A52" w:rsidP="00B92212">
            <w:pPr>
              <w:numPr>
                <w:ilvl w:val="0"/>
                <w:numId w:val="57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Jałowe, pakowane pojedynczo.</w:t>
            </w:r>
          </w:p>
          <w:p w14:paraId="463A7F07" w14:textId="77777777" w:rsidR="00096A52" w:rsidRPr="009C3F54" w:rsidRDefault="00096A52" w:rsidP="00B92212">
            <w:pPr>
              <w:numPr>
                <w:ilvl w:val="0"/>
                <w:numId w:val="57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Długość nici min. 45 cm.</w:t>
            </w:r>
          </w:p>
          <w:p w14:paraId="4D2809D5" w14:textId="77777777" w:rsidR="00096A52" w:rsidRPr="009C3F54" w:rsidRDefault="00096A52" w:rsidP="00B92212">
            <w:pPr>
              <w:numPr>
                <w:ilvl w:val="0"/>
                <w:numId w:val="57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Rozmiary dobrane do ćwiczeń na modelach.</w:t>
            </w:r>
          </w:p>
          <w:p w14:paraId="761F1B34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2639380" w14:textId="1A04926A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10</w:t>
            </w:r>
          </w:p>
        </w:tc>
      </w:tr>
      <w:tr w:rsidR="00096A52" w:rsidRPr="00F77B3D" w14:paraId="53377AB0" w14:textId="77777777" w:rsidTr="00096A52">
        <w:trPr>
          <w:jc w:val="center"/>
        </w:trPr>
        <w:tc>
          <w:tcPr>
            <w:tcW w:w="591" w:type="dxa"/>
            <w:vAlign w:val="center"/>
          </w:tcPr>
          <w:p w14:paraId="1C7CC9E8" w14:textId="22D2F05A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10.</w:t>
            </w:r>
          </w:p>
        </w:tc>
        <w:tc>
          <w:tcPr>
            <w:tcW w:w="2686" w:type="dxa"/>
            <w:vAlign w:val="center"/>
          </w:tcPr>
          <w:p w14:paraId="7A5A884B" w14:textId="0CEAFF8E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Mała waga weterynaryjna</w:t>
            </w:r>
          </w:p>
        </w:tc>
        <w:tc>
          <w:tcPr>
            <w:tcW w:w="5177" w:type="dxa"/>
            <w:vAlign w:val="center"/>
          </w:tcPr>
          <w:p w14:paraId="6CBFB2D3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0B8B9386" w14:textId="0701D7C7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04A7221F" w14:textId="77777777" w:rsidR="00096A52" w:rsidRPr="009C3F54" w:rsidRDefault="00096A52" w:rsidP="00B92212">
            <w:pPr>
              <w:numPr>
                <w:ilvl w:val="0"/>
                <w:numId w:val="5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Przeznaczona dla małych zwierząt (koty, psy małe).</w:t>
            </w:r>
          </w:p>
          <w:p w14:paraId="1AD4B9B5" w14:textId="77777777" w:rsidR="00096A52" w:rsidRPr="009C3F54" w:rsidRDefault="00096A52" w:rsidP="00B92212">
            <w:pPr>
              <w:numPr>
                <w:ilvl w:val="0"/>
                <w:numId w:val="5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Nośność 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20–30 kg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6DE5224D" w14:textId="77777777" w:rsidR="00096A52" w:rsidRPr="009C3F54" w:rsidRDefault="00096A52" w:rsidP="00B92212">
            <w:pPr>
              <w:numPr>
                <w:ilvl w:val="0"/>
                <w:numId w:val="5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Dokładność 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±10 g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0A61E41B" w14:textId="77777777" w:rsidR="00096A52" w:rsidRPr="009C3F54" w:rsidRDefault="00096A52" w:rsidP="00B92212">
            <w:pPr>
              <w:numPr>
                <w:ilvl w:val="0"/>
                <w:numId w:val="5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Powierzchnia antypoślizgowa.</w:t>
            </w:r>
          </w:p>
          <w:p w14:paraId="6878844C" w14:textId="77777777" w:rsidR="00096A52" w:rsidRPr="009C3F54" w:rsidRDefault="00096A52" w:rsidP="00B92212">
            <w:pPr>
              <w:numPr>
                <w:ilvl w:val="0"/>
                <w:numId w:val="5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Wyświetlacz cyfrowy.</w:t>
            </w:r>
          </w:p>
          <w:p w14:paraId="7E2B9C3B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A156E5B" w14:textId="6F000C44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26AFB0D5" w14:textId="77777777" w:rsidTr="00096A52">
        <w:trPr>
          <w:jc w:val="center"/>
        </w:trPr>
        <w:tc>
          <w:tcPr>
            <w:tcW w:w="591" w:type="dxa"/>
            <w:vAlign w:val="center"/>
          </w:tcPr>
          <w:p w14:paraId="07F16A35" w14:textId="6D8FEF74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11.</w:t>
            </w:r>
          </w:p>
        </w:tc>
        <w:tc>
          <w:tcPr>
            <w:tcW w:w="2686" w:type="dxa"/>
            <w:vAlign w:val="center"/>
          </w:tcPr>
          <w:p w14:paraId="538430EB" w14:textId="15C8B9E6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Waga zwierzęca</w:t>
            </w:r>
          </w:p>
        </w:tc>
        <w:tc>
          <w:tcPr>
            <w:tcW w:w="5177" w:type="dxa"/>
            <w:vAlign w:val="center"/>
          </w:tcPr>
          <w:p w14:paraId="4E3FE846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2E8CFB46" w14:textId="113C3813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719085D1" w14:textId="77777777" w:rsidR="00096A52" w:rsidRPr="009C3F54" w:rsidRDefault="00096A52" w:rsidP="00B92212">
            <w:pPr>
              <w:numPr>
                <w:ilvl w:val="0"/>
                <w:numId w:val="59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Nośność 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150–200 kg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506A9783" w14:textId="77777777" w:rsidR="00096A52" w:rsidRPr="009C3F54" w:rsidRDefault="00096A52" w:rsidP="00B92212">
            <w:pPr>
              <w:numPr>
                <w:ilvl w:val="0"/>
                <w:numId w:val="59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Dokładność 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±100 g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24436EB5" w14:textId="77777777" w:rsidR="00096A52" w:rsidRPr="009C3F54" w:rsidRDefault="00096A52" w:rsidP="00B92212">
            <w:pPr>
              <w:numPr>
                <w:ilvl w:val="0"/>
                <w:numId w:val="59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Platforma antypoślizgowa, łatwa do czyszczenia.</w:t>
            </w:r>
          </w:p>
          <w:p w14:paraId="49FAE1BB" w14:textId="77777777" w:rsidR="00096A52" w:rsidRPr="009C3F54" w:rsidRDefault="00096A52" w:rsidP="00B92212">
            <w:pPr>
              <w:numPr>
                <w:ilvl w:val="0"/>
                <w:numId w:val="59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Wyświetlacz LCD, funkcja HOLD</w:t>
            </w:r>
          </w:p>
          <w:p w14:paraId="11559405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B1C45D5" w14:textId="3AD0491C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35FC57FE" w14:textId="77777777" w:rsidTr="00096A52">
        <w:trPr>
          <w:jc w:val="center"/>
        </w:trPr>
        <w:tc>
          <w:tcPr>
            <w:tcW w:w="591" w:type="dxa"/>
            <w:vAlign w:val="center"/>
          </w:tcPr>
          <w:p w14:paraId="0234DC69" w14:textId="2E900AB5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12.</w:t>
            </w:r>
          </w:p>
        </w:tc>
        <w:tc>
          <w:tcPr>
            <w:tcW w:w="2686" w:type="dxa"/>
            <w:vAlign w:val="center"/>
          </w:tcPr>
          <w:p w14:paraId="40F85088" w14:textId="66F5E3DB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S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tół zabiegowy</w:t>
            </w:r>
          </w:p>
        </w:tc>
        <w:tc>
          <w:tcPr>
            <w:tcW w:w="5177" w:type="dxa"/>
            <w:vAlign w:val="center"/>
          </w:tcPr>
          <w:p w14:paraId="2146FC5A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2655FA51" w14:textId="04BEA830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4B70CE37" w14:textId="77777777" w:rsidR="00096A52" w:rsidRPr="009C3F54" w:rsidRDefault="00096A52" w:rsidP="00B92212">
            <w:pPr>
              <w:numPr>
                <w:ilvl w:val="0"/>
                <w:numId w:val="6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Blat ze stali nierdzewnej lub równoważnej.</w:t>
            </w:r>
          </w:p>
          <w:p w14:paraId="41A3F730" w14:textId="77777777" w:rsidR="00096A52" w:rsidRPr="009C3F54" w:rsidRDefault="00096A52" w:rsidP="00B92212">
            <w:pPr>
              <w:numPr>
                <w:ilvl w:val="0"/>
                <w:numId w:val="6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Regulowana wysokość (elektryczna lub hydrauliczna).</w:t>
            </w:r>
          </w:p>
          <w:p w14:paraId="4A4EB2CB" w14:textId="77777777" w:rsidR="00096A52" w:rsidRPr="009C3F54" w:rsidRDefault="00096A52" w:rsidP="00B92212">
            <w:pPr>
              <w:numPr>
                <w:ilvl w:val="0"/>
                <w:numId w:val="6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 xml:space="preserve">Nośność min. </w:t>
            </w: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80 kg</w:t>
            </w:r>
            <w:r w:rsidRPr="009C3F54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482E0517" w14:textId="77777777" w:rsidR="00096A52" w:rsidRPr="009C3F54" w:rsidRDefault="00096A52" w:rsidP="00B92212">
            <w:pPr>
              <w:numPr>
                <w:ilvl w:val="0"/>
                <w:numId w:val="6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System mocowania akcesoriów (uchwyty, pasy).</w:t>
            </w:r>
          </w:p>
          <w:p w14:paraId="28861A0D" w14:textId="77777777" w:rsidR="00096A52" w:rsidRPr="009C3F54" w:rsidRDefault="00096A52" w:rsidP="00B92212">
            <w:pPr>
              <w:numPr>
                <w:ilvl w:val="0"/>
                <w:numId w:val="60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Konstrukcja stabilna, odporna na środki dezynfekcyjne.</w:t>
            </w:r>
          </w:p>
          <w:p w14:paraId="11364794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A64BEE5" w14:textId="50BBC1ED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3574C6B0" w14:textId="77777777" w:rsidTr="00096A52">
        <w:trPr>
          <w:jc w:val="center"/>
        </w:trPr>
        <w:tc>
          <w:tcPr>
            <w:tcW w:w="591" w:type="dxa"/>
            <w:vAlign w:val="center"/>
          </w:tcPr>
          <w:p w14:paraId="76FF20C2" w14:textId="14A2F513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13.</w:t>
            </w:r>
          </w:p>
        </w:tc>
        <w:tc>
          <w:tcPr>
            <w:tcW w:w="2686" w:type="dxa"/>
            <w:vAlign w:val="center"/>
          </w:tcPr>
          <w:p w14:paraId="3498A258" w14:textId="26508AFE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Mikroskop</w:t>
            </w:r>
          </w:p>
        </w:tc>
        <w:tc>
          <w:tcPr>
            <w:tcW w:w="5177" w:type="dxa"/>
            <w:vAlign w:val="center"/>
          </w:tcPr>
          <w:p w14:paraId="64AC8813" w14:textId="77777777" w:rsidR="008C1D00" w:rsidRDefault="008C1D00" w:rsidP="00096A52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01C018E9" w14:textId="3B4BC40A" w:rsidR="00096A52" w:rsidRPr="00096A52" w:rsidRDefault="00096A52" w:rsidP="00096A52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096A52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39D2544E" w14:textId="54F8F7B2" w:rsidR="000F74FE" w:rsidRDefault="00096A52" w:rsidP="000F74FE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>Mikroskop biologiczny z powiększeniami 40×, 100×, 400× i 1000× (</w:t>
            </w:r>
            <w:proofErr w:type="spellStart"/>
            <w:r w:rsidRPr="000F74FE">
              <w:rPr>
                <w:rFonts w:ascii="Cambria" w:eastAsia="Calibri" w:hAnsi="Cambria" w:cs="Arial"/>
                <w:sz w:val="20"/>
                <w:szCs w:val="20"/>
              </w:rPr>
              <w:t>oil</w:t>
            </w:r>
            <w:proofErr w:type="spellEnd"/>
            <w:r w:rsidRPr="000F74FE">
              <w:rPr>
                <w:rFonts w:ascii="Cambria" w:eastAsia="Calibri" w:hAnsi="Cambria" w:cs="Arial"/>
                <w:sz w:val="20"/>
                <w:szCs w:val="20"/>
              </w:rPr>
              <w:t>).</w:t>
            </w:r>
          </w:p>
          <w:p w14:paraId="2F3D5383" w14:textId="77777777" w:rsidR="000F74FE" w:rsidRDefault="00096A52" w:rsidP="000F74FE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>Obiektywy achromatyczne lub równoważne.</w:t>
            </w:r>
          </w:p>
          <w:p w14:paraId="4723DED0" w14:textId="77777777" w:rsidR="000F74FE" w:rsidRDefault="00096A52" w:rsidP="000F74FE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>Głowica trójokularowa (binokular z dodatkowym torem dla kamery) z regulacją rozstawu okularów i dioptrii.</w:t>
            </w:r>
          </w:p>
          <w:p w14:paraId="52D52AA1" w14:textId="77777777" w:rsidR="000F74FE" w:rsidRDefault="00096A52" w:rsidP="000F74FE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 xml:space="preserve">Kamera cyfrowa 5 </w:t>
            </w:r>
            <w:proofErr w:type="spellStart"/>
            <w:r w:rsidRPr="000F74FE">
              <w:rPr>
                <w:rFonts w:ascii="Cambria" w:eastAsia="Calibri" w:hAnsi="Cambria" w:cs="Arial"/>
                <w:sz w:val="20"/>
                <w:szCs w:val="20"/>
              </w:rPr>
              <w:t>Mpx</w:t>
            </w:r>
            <w:proofErr w:type="spellEnd"/>
            <w:r w:rsidRPr="000F74FE">
              <w:rPr>
                <w:rFonts w:ascii="Cambria" w:eastAsia="Calibri" w:hAnsi="Cambria" w:cs="Arial"/>
                <w:sz w:val="20"/>
                <w:szCs w:val="20"/>
              </w:rPr>
              <w:t xml:space="preserve"> USB z oprogramowaniem do rejestracji i analizy obrazu, współpracująca z komputerem (Windows).</w:t>
            </w:r>
          </w:p>
          <w:p w14:paraId="1825B048" w14:textId="77777777" w:rsidR="000F74FE" w:rsidRDefault="00096A52" w:rsidP="000F74FE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>Oświetlenie LED z regulacją jasności.</w:t>
            </w:r>
          </w:p>
          <w:p w14:paraId="02DDFBA7" w14:textId="77777777" w:rsidR="000F74FE" w:rsidRDefault="00096A52" w:rsidP="000F74FE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 xml:space="preserve">Kondensor </w:t>
            </w:r>
            <w:proofErr w:type="spellStart"/>
            <w:r w:rsidRPr="000F74FE">
              <w:rPr>
                <w:rFonts w:ascii="Cambria" w:eastAsia="Calibri" w:hAnsi="Cambria" w:cs="Arial"/>
                <w:sz w:val="20"/>
                <w:szCs w:val="20"/>
              </w:rPr>
              <w:t>Abbego</w:t>
            </w:r>
            <w:proofErr w:type="spellEnd"/>
            <w:r w:rsidRPr="000F74FE">
              <w:rPr>
                <w:rFonts w:ascii="Cambria" w:eastAsia="Calibri" w:hAnsi="Cambria" w:cs="Arial"/>
                <w:sz w:val="20"/>
                <w:szCs w:val="20"/>
              </w:rPr>
              <w:t xml:space="preserve"> z przesłoną irysową.</w:t>
            </w:r>
          </w:p>
          <w:p w14:paraId="796F1ACD" w14:textId="4C7E865D" w:rsidR="000F74FE" w:rsidRDefault="00096A52" w:rsidP="000F74FE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 xml:space="preserve">Stolik mechaniczny z precyzyjnym ruchem w osi </w:t>
            </w:r>
            <w:r w:rsidR="000F74FE">
              <w:rPr>
                <w:rFonts w:ascii="Cambria" w:eastAsia="Calibri" w:hAnsi="Cambria" w:cs="Arial"/>
                <w:sz w:val="20"/>
                <w:szCs w:val="20"/>
              </w:rPr>
              <w:br/>
            </w:r>
            <w:r w:rsidRPr="000F74FE">
              <w:rPr>
                <w:rFonts w:ascii="Cambria" w:eastAsia="Calibri" w:hAnsi="Cambria" w:cs="Arial"/>
                <w:sz w:val="20"/>
                <w:szCs w:val="20"/>
              </w:rPr>
              <w:t>X i Y.</w:t>
            </w:r>
          </w:p>
          <w:p w14:paraId="4AC040B0" w14:textId="77777777" w:rsidR="000F74FE" w:rsidRDefault="00096A52" w:rsidP="000F74FE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>Regulacja ostrości mikro i makro, współosiowa, precyzyjna.</w:t>
            </w:r>
          </w:p>
          <w:p w14:paraId="2C49802F" w14:textId="77777777" w:rsidR="00096A52" w:rsidRDefault="00096A52" w:rsidP="008F2EC5">
            <w:pPr>
              <w:pStyle w:val="Akapitzlist"/>
              <w:numPr>
                <w:ilvl w:val="0"/>
                <w:numId w:val="8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0F74FE">
              <w:rPr>
                <w:rFonts w:ascii="Cambria" w:eastAsia="Calibri" w:hAnsi="Cambria" w:cs="Arial"/>
                <w:sz w:val="20"/>
                <w:szCs w:val="20"/>
              </w:rPr>
              <w:t>Stabilna, metalowa konstrukcja mikroskopu przystosowana do pracy w laboratorium szkolnym.</w:t>
            </w:r>
          </w:p>
          <w:p w14:paraId="1D122A5A" w14:textId="77777777" w:rsidR="00A20DCF" w:rsidRDefault="00A20DCF" w:rsidP="00A20DCF">
            <w:pPr>
              <w:pStyle w:val="Akapitzlist"/>
              <w:spacing w:after="0" w:line="240" w:lineRule="auto"/>
              <w:ind w:left="567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5E98EB26" w14:textId="4389EB3C" w:rsidR="00A20DCF" w:rsidRPr="0081319C" w:rsidRDefault="00A20DCF" w:rsidP="00A20DCF">
            <w:pPr>
              <w:pStyle w:val="Akapitzlist"/>
              <w:spacing w:after="0" w:line="240" w:lineRule="auto"/>
              <w:ind w:left="567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B820133" w14:textId="28B7F5A4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62FECE5C" w14:textId="77777777" w:rsidTr="00096A52">
        <w:trPr>
          <w:jc w:val="center"/>
        </w:trPr>
        <w:tc>
          <w:tcPr>
            <w:tcW w:w="591" w:type="dxa"/>
            <w:vAlign w:val="center"/>
          </w:tcPr>
          <w:p w14:paraId="1547F0DA" w14:textId="5E3EBB4A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686" w:type="dxa"/>
            <w:vAlign w:val="center"/>
          </w:tcPr>
          <w:p w14:paraId="03EFA9CD" w14:textId="78F81DB1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Zestaw narzędzi chirurgicznych</w:t>
            </w:r>
          </w:p>
        </w:tc>
        <w:tc>
          <w:tcPr>
            <w:tcW w:w="5177" w:type="dxa"/>
            <w:vAlign w:val="center"/>
          </w:tcPr>
          <w:p w14:paraId="2C3B2DC0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1507D2B0" w14:textId="49ED35F1" w:rsidR="00096A52" w:rsidRPr="009C3F54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Minimalnie zestaw zawiera</w:t>
            </w:r>
          </w:p>
          <w:p w14:paraId="682A7204" w14:textId="77777777" w:rsidR="00096A52" w:rsidRPr="009C3F54" w:rsidRDefault="00096A52" w:rsidP="00B92212">
            <w:pPr>
              <w:numPr>
                <w:ilvl w:val="0"/>
                <w:numId w:val="61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Nożyczki chirurgiczne, nożyczki preparacyjne, pęsety, kleszczyki hemostatyczne, igłotrzymacz, skalpel + rękojeść.</w:t>
            </w:r>
          </w:p>
          <w:p w14:paraId="1C51BF58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07264A58" w14:textId="5D735707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37599431" w14:textId="77777777" w:rsidTr="00096A52">
        <w:trPr>
          <w:jc w:val="center"/>
        </w:trPr>
        <w:tc>
          <w:tcPr>
            <w:tcW w:w="591" w:type="dxa"/>
            <w:vAlign w:val="center"/>
          </w:tcPr>
          <w:p w14:paraId="6940715B" w14:textId="4E45B655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15.</w:t>
            </w:r>
          </w:p>
        </w:tc>
        <w:tc>
          <w:tcPr>
            <w:tcW w:w="2686" w:type="dxa"/>
            <w:vAlign w:val="center"/>
          </w:tcPr>
          <w:p w14:paraId="68498C85" w14:textId="5E2B3787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Lampa bezcieniowa</w:t>
            </w:r>
          </w:p>
        </w:tc>
        <w:tc>
          <w:tcPr>
            <w:tcW w:w="5177" w:type="dxa"/>
            <w:vAlign w:val="center"/>
          </w:tcPr>
          <w:p w14:paraId="2482EAEB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6D30AFCB" w14:textId="7556F85C" w:rsidR="00096A52" w:rsidRPr="005C4E13" w:rsidRDefault="00096A52" w:rsidP="009C3F54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>Lampa zabiegowa zapewniająca jednorodne, bezcieniowe oświetlenie pola pracy.</w:t>
            </w:r>
          </w:p>
          <w:p w14:paraId="7FD4F907" w14:textId="77777777" w:rsidR="00096A52" w:rsidRPr="005C4E13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28626C2B" w14:textId="77777777" w:rsidR="00096A52" w:rsidRPr="005C4E13" w:rsidRDefault="00096A52" w:rsidP="00B92212">
            <w:pPr>
              <w:numPr>
                <w:ilvl w:val="0"/>
                <w:numId w:val="6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 xml:space="preserve">Strumień świetlny min. </w:t>
            </w:r>
            <w:r w:rsidRPr="005C4E13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15 000 lx</w:t>
            </w:r>
            <w:r w:rsidRPr="005C4E13">
              <w:rPr>
                <w:rFonts w:ascii="Cambria" w:eastAsia="Calibri" w:hAnsi="Cambria" w:cs="Arial"/>
                <w:sz w:val="20"/>
                <w:szCs w:val="20"/>
              </w:rPr>
              <w:t xml:space="preserve"> (zalecane 30–50 tys. lx).</w:t>
            </w:r>
          </w:p>
          <w:p w14:paraId="62DC7361" w14:textId="2493B22E" w:rsidR="00096A52" w:rsidRPr="005C4E13" w:rsidRDefault="00096A52" w:rsidP="00B92212">
            <w:pPr>
              <w:numPr>
                <w:ilvl w:val="0"/>
                <w:numId w:val="6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 xml:space="preserve">Temperatura barwowa: </w:t>
            </w:r>
            <w:r w:rsidR="003612EC" w:rsidRPr="003612EC">
              <w:rPr>
                <w:rFonts w:ascii="Cambria" w:hAnsi="Cambria"/>
                <w:sz w:val="20"/>
                <w:szCs w:val="20"/>
              </w:rPr>
              <w:t>3500-4500K</w:t>
            </w:r>
          </w:p>
          <w:p w14:paraId="3E432E33" w14:textId="77777777" w:rsidR="00096A52" w:rsidRPr="005C4E13" w:rsidRDefault="00096A52" w:rsidP="00B92212">
            <w:pPr>
              <w:numPr>
                <w:ilvl w:val="0"/>
                <w:numId w:val="6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>Regulowany kierunek i natężenie światła.</w:t>
            </w:r>
          </w:p>
          <w:p w14:paraId="32502BD3" w14:textId="58D883D2" w:rsidR="00096A52" w:rsidRPr="005C4E13" w:rsidRDefault="00096A52" w:rsidP="00B92212">
            <w:pPr>
              <w:numPr>
                <w:ilvl w:val="0"/>
                <w:numId w:val="6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>Montaż</w:t>
            </w:r>
            <w:r w:rsidR="00675186" w:rsidRPr="005C4E13">
              <w:rPr>
                <w:rFonts w:ascii="Cambria" w:eastAsia="Calibri" w:hAnsi="Cambria" w:cs="Arial"/>
                <w:sz w:val="20"/>
                <w:szCs w:val="20"/>
              </w:rPr>
              <w:t>:</w:t>
            </w:r>
            <w:r w:rsidRPr="005C4E13">
              <w:rPr>
                <w:rFonts w:ascii="Cambria" w:eastAsia="Calibri" w:hAnsi="Cambria" w:cs="Arial"/>
                <w:sz w:val="20"/>
                <w:szCs w:val="20"/>
              </w:rPr>
              <w:t xml:space="preserve"> </w:t>
            </w:r>
            <w:r w:rsidR="00675186" w:rsidRPr="005C4E13">
              <w:rPr>
                <w:rFonts w:ascii="Cambria" w:eastAsia="Calibri" w:hAnsi="Cambria" w:cs="Arial"/>
                <w:b/>
                <w:sz w:val="20"/>
                <w:szCs w:val="20"/>
              </w:rPr>
              <w:t>na stojaku z kółkami</w:t>
            </w:r>
          </w:p>
          <w:p w14:paraId="48AE1A90" w14:textId="77777777" w:rsidR="00096A52" w:rsidRPr="005C4E13" w:rsidRDefault="00096A52" w:rsidP="00B92212">
            <w:pPr>
              <w:numPr>
                <w:ilvl w:val="0"/>
                <w:numId w:val="62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>Głowica odporna na dezynfekcję</w:t>
            </w:r>
          </w:p>
          <w:p w14:paraId="68A0A9B3" w14:textId="77777777" w:rsidR="00096A52" w:rsidRPr="005C4E13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69B1AA1" w14:textId="0F42976D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577A28AF" w14:textId="77777777" w:rsidTr="00096A52">
        <w:trPr>
          <w:jc w:val="center"/>
        </w:trPr>
        <w:tc>
          <w:tcPr>
            <w:tcW w:w="591" w:type="dxa"/>
            <w:vAlign w:val="center"/>
          </w:tcPr>
          <w:p w14:paraId="3A6148AA" w14:textId="6E47C950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16.</w:t>
            </w:r>
          </w:p>
        </w:tc>
        <w:tc>
          <w:tcPr>
            <w:tcW w:w="2686" w:type="dxa"/>
            <w:vAlign w:val="center"/>
          </w:tcPr>
          <w:p w14:paraId="412D6DF6" w14:textId="4997A758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9C3F54">
              <w:rPr>
                <w:rFonts w:ascii="Cambria" w:eastAsia="Calibri" w:hAnsi="Cambria" w:cs="Arial"/>
                <w:sz w:val="20"/>
                <w:szCs w:val="20"/>
              </w:rPr>
              <w:t>Lampa bakteriobójcza</w:t>
            </w:r>
          </w:p>
        </w:tc>
        <w:tc>
          <w:tcPr>
            <w:tcW w:w="5177" w:type="dxa"/>
            <w:vAlign w:val="center"/>
          </w:tcPr>
          <w:p w14:paraId="01A8FDD1" w14:textId="77777777" w:rsidR="008C1D00" w:rsidRDefault="008C1D00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</w:p>
          <w:p w14:paraId="51F779F6" w14:textId="4D7AF8D6" w:rsidR="00096A52" w:rsidRPr="005C4E13" w:rsidRDefault="00096A52" w:rsidP="009C3F54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1E0EC4C9" w14:textId="77777777" w:rsidR="00096A52" w:rsidRPr="005C4E13" w:rsidRDefault="00096A52" w:rsidP="00B92212">
            <w:pPr>
              <w:numPr>
                <w:ilvl w:val="0"/>
                <w:numId w:val="6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>Lampa UV-C do dezynfekcji powietrza i powierzchni.</w:t>
            </w:r>
          </w:p>
          <w:p w14:paraId="37A01482" w14:textId="77777777" w:rsidR="00096A52" w:rsidRPr="005C4E13" w:rsidRDefault="00096A52" w:rsidP="00B92212">
            <w:pPr>
              <w:numPr>
                <w:ilvl w:val="0"/>
                <w:numId w:val="6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 xml:space="preserve">Długość fali </w:t>
            </w:r>
            <w:r w:rsidRPr="005C4E13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 xml:space="preserve">253,7 </w:t>
            </w:r>
            <w:proofErr w:type="spellStart"/>
            <w:r w:rsidRPr="005C4E13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nm</w:t>
            </w:r>
            <w:proofErr w:type="spellEnd"/>
            <w:r w:rsidRPr="005C4E13">
              <w:rPr>
                <w:rFonts w:ascii="Cambria" w:eastAsia="Calibri" w:hAnsi="Cambria" w:cs="Arial"/>
                <w:sz w:val="20"/>
                <w:szCs w:val="20"/>
              </w:rPr>
              <w:t xml:space="preserve"> lub równoważna.</w:t>
            </w:r>
          </w:p>
          <w:p w14:paraId="133F8FA1" w14:textId="77777777" w:rsidR="00096A52" w:rsidRPr="005C4E13" w:rsidRDefault="00096A52" w:rsidP="00B92212">
            <w:pPr>
              <w:numPr>
                <w:ilvl w:val="0"/>
                <w:numId w:val="6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 xml:space="preserve">Moc min. </w:t>
            </w:r>
            <w:r w:rsidRPr="005C4E13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30 W</w:t>
            </w:r>
            <w:r w:rsidRPr="005C4E13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0875C325" w14:textId="60DDB1F0" w:rsidR="00096A52" w:rsidRPr="005C4E13" w:rsidRDefault="00096A52" w:rsidP="00B92212">
            <w:pPr>
              <w:numPr>
                <w:ilvl w:val="0"/>
                <w:numId w:val="6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proofErr w:type="spellStart"/>
            <w:r w:rsidRPr="005C4E13">
              <w:rPr>
                <w:rFonts w:ascii="Cambria" w:eastAsia="Calibri" w:hAnsi="Cambria" w:cs="Arial"/>
                <w:sz w:val="20"/>
                <w:szCs w:val="20"/>
              </w:rPr>
              <w:t>Timer</w:t>
            </w:r>
            <w:proofErr w:type="spellEnd"/>
            <w:r w:rsidRPr="005C4E13">
              <w:rPr>
                <w:rFonts w:ascii="Cambria" w:eastAsia="Calibri" w:hAnsi="Cambria" w:cs="Arial"/>
                <w:sz w:val="20"/>
                <w:szCs w:val="20"/>
              </w:rPr>
              <w:t xml:space="preserve"> </w:t>
            </w:r>
            <w:r w:rsidR="00B23C7B">
              <w:rPr>
                <w:rFonts w:ascii="Cambria" w:eastAsia="Calibri" w:hAnsi="Cambria" w:cs="Arial"/>
                <w:sz w:val="20"/>
                <w:szCs w:val="20"/>
              </w:rPr>
              <w:t>(li</w:t>
            </w:r>
            <w:r w:rsidR="001D6D82">
              <w:rPr>
                <w:rFonts w:ascii="Cambria" w:eastAsia="Calibri" w:hAnsi="Cambria" w:cs="Arial"/>
                <w:sz w:val="20"/>
                <w:szCs w:val="20"/>
              </w:rPr>
              <w:t xml:space="preserve">cznik czasu pracy promiennika) </w:t>
            </w:r>
            <w:r w:rsidR="0078743C">
              <w:rPr>
                <w:rFonts w:ascii="Cambria" w:eastAsia="Calibri" w:hAnsi="Cambria" w:cs="Arial"/>
                <w:sz w:val="20"/>
                <w:szCs w:val="20"/>
              </w:rPr>
              <w:br/>
            </w:r>
            <w:r w:rsidRPr="005C4E13">
              <w:rPr>
                <w:rFonts w:ascii="Cambria" w:eastAsia="Calibri" w:hAnsi="Cambria" w:cs="Arial"/>
                <w:sz w:val="20"/>
                <w:szCs w:val="20"/>
              </w:rPr>
              <w:t>i zabezpieczenia przed przypadkową ekspozycją ludzi/zwierząt</w:t>
            </w:r>
          </w:p>
          <w:p w14:paraId="28CC2A00" w14:textId="60B34CF1" w:rsidR="00096A52" w:rsidRPr="005C4E13" w:rsidRDefault="00096A52" w:rsidP="00B92212">
            <w:pPr>
              <w:numPr>
                <w:ilvl w:val="0"/>
                <w:numId w:val="63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5C4E13">
              <w:rPr>
                <w:rFonts w:ascii="Cambria" w:eastAsia="Calibri" w:hAnsi="Cambria" w:cs="Arial"/>
                <w:sz w:val="20"/>
                <w:szCs w:val="20"/>
              </w:rPr>
              <w:t>Obudowa metalowa lub tworzywo odporne na UV.</w:t>
            </w:r>
          </w:p>
          <w:p w14:paraId="599B9BB5" w14:textId="1CD147FD" w:rsidR="00675186" w:rsidRPr="00D6747C" w:rsidRDefault="00675186" w:rsidP="00B92212">
            <w:pPr>
              <w:numPr>
                <w:ilvl w:val="0"/>
                <w:numId w:val="63"/>
              </w:numPr>
              <w:spacing w:after="0" w:line="240" w:lineRule="auto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D6747C">
              <w:rPr>
                <w:rFonts w:ascii="Cambria" w:eastAsia="Calibri" w:hAnsi="Cambria" w:cs="Arial"/>
                <w:bCs/>
                <w:sz w:val="20"/>
                <w:szCs w:val="20"/>
              </w:rPr>
              <w:t>Montaż: ścienny</w:t>
            </w:r>
          </w:p>
          <w:p w14:paraId="45C8B6CF" w14:textId="7069B1F0" w:rsidR="00D6747C" w:rsidRPr="00D6747C" w:rsidRDefault="00D6747C" w:rsidP="00B92212">
            <w:pPr>
              <w:numPr>
                <w:ilvl w:val="0"/>
                <w:numId w:val="63"/>
              </w:numPr>
              <w:spacing w:after="0" w:line="240" w:lineRule="auto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D6747C">
              <w:rPr>
                <w:rFonts w:ascii="Cambria" w:eastAsia="Calibri" w:hAnsi="Cambria" w:cs="Arial"/>
                <w:bCs/>
                <w:sz w:val="20"/>
                <w:szCs w:val="20"/>
              </w:rPr>
              <w:t xml:space="preserve">użytkowanie wyłącznie bez obecności ludzi </w:t>
            </w:r>
            <w:r w:rsidR="0078743C">
              <w:rPr>
                <w:rFonts w:ascii="Cambria" w:eastAsia="Calibri" w:hAnsi="Cambria" w:cs="Arial"/>
                <w:bCs/>
                <w:sz w:val="20"/>
                <w:szCs w:val="20"/>
              </w:rPr>
              <w:br/>
            </w:r>
            <w:r w:rsidRPr="00D6747C">
              <w:rPr>
                <w:rFonts w:ascii="Cambria" w:eastAsia="Calibri" w:hAnsi="Cambria" w:cs="Arial"/>
                <w:bCs/>
                <w:sz w:val="20"/>
                <w:szCs w:val="20"/>
              </w:rPr>
              <w:t>i zwierząt w pomieszczeniu</w:t>
            </w:r>
          </w:p>
          <w:p w14:paraId="0564C2BE" w14:textId="724126FE" w:rsidR="00D6747C" w:rsidRPr="00D6747C" w:rsidRDefault="00D6747C" w:rsidP="00B92212">
            <w:pPr>
              <w:numPr>
                <w:ilvl w:val="0"/>
                <w:numId w:val="63"/>
              </w:numPr>
              <w:spacing w:after="0" w:line="240" w:lineRule="auto"/>
              <w:rPr>
                <w:rFonts w:ascii="Cambria" w:eastAsia="Calibri" w:hAnsi="Cambria" w:cs="Arial"/>
                <w:bCs/>
                <w:sz w:val="20"/>
                <w:szCs w:val="20"/>
              </w:rPr>
            </w:pPr>
            <w:r w:rsidRPr="00D6747C">
              <w:rPr>
                <w:rFonts w:ascii="Cambria" w:eastAsia="Calibri" w:hAnsi="Cambria" w:cs="Arial"/>
                <w:bCs/>
                <w:sz w:val="20"/>
                <w:szCs w:val="20"/>
              </w:rPr>
              <w:t>wyposażona w system (np. pilot) umożliwiający włączanie i wyłączanie lampy z innego po-mieszczenia</w:t>
            </w:r>
          </w:p>
          <w:p w14:paraId="06E045CC" w14:textId="77777777" w:rsidR="00096A52" w:rsidRPr="005C4E13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4E244E6" w14:textId="075F6B84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4C0FCFB5" w14:textId="77777777" w:rsidTr="00096A52">
        <w:trPr>
          <w:jc w:val="center"/>
        </w:trPr>
        <w:tc>
          <w:tcPr>
            <w:tcW w:w="9279" w:type="dxa"/>
            <w:gridSpan w:val="4"/>
            <w:shd w:val="clear" w:color="auto" w:fill="000000" w:themeFill="text1"/>
            <w:vAlign w:val="center"/>
          </w:tcPr>
          <w:p w14:paraId="5B00E2F6" w14:textId="01E11DA0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 w:rsidRPr="00CB4FF0">
              <w:rPr>
                <w:rFonts w:ascii="Cambria" w:eastAsia="Calibri" w:hAnsi="Cambria" w:cs="Arial"/>
                <w:b/>
                <w:sz w:val="20"/>
                <w:szCs w:val="20"/>
              </w:rPr>
              <w:t xml:space="preserve">Część nr </w:t>
            </w:r>
            <w:r w:rsidR="005C4E13">
              <w:rPr>
                <w:rFonts w:ascii="Cambria" w:eastAsia="Calibri" w:hAnsi="Cambria" w:cs="Arial"/>
                <w:b/>
                <w:sz w:val="20"/>
                <w:szCs w:val="20"/>
              </w:rPr>
              <w:t>5</w:t>
            </w:r>
            <w:r w:rsidRPr="00CB4FF0">
              <w:rPr>
                <w:rFonts w:ascii="Cambria" w:eastAsia="Calibri" w:hAnsi="Cambria" w:cs="Arial"/>
                <w:b/>
                <w:sz w:val="20"/>
                <w:szCs w:val="20"/>
              </w:rPr>
              <w:t xml:space="preserve"> - Doposażenie pracowni anatomii – sprzęt do przeprowadzania praktycznej nauki zawodu</w:t>
            </w:r>
          </w:p>
        </w:tc>
      </w:tr>
      <w:tr w:rsidR="00096A52" w:rsidRPr="00F77B3D" w14:paraId="1AE9FA0D" w14:textId="77777777" w:rsidTr="00096A52">
        <w:trPr>
          <w:jc w:val="center"/>
        </w:trPr>
        <w:tc>
          <w:tcPr>
            <w:tcW w:w="591" w:type="dxa"/>
            <w:vAlign w:val="center"/>
          </w:tcPr>
          <w:p w14:paraId="64AC54F1" w14:textId="183F4D74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1.</w:t>
            </w:r>
          </w:p>
        </w:tc>
        <w:tc>
          <w:tcPr>
            <w:tcW w:w="2686" w:type="dxa"/>
            <w:vAlign w:val="center"/>
          </w:tcPr>
          <w:p w14:paraId="42438355" w14:textId="19306AF5" w:rsidR="00096A52" w:rsidRPr="0081319C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Lodówka</w:t>
            </w:r>
          </w:p>
        </w:tc>
        <w:tc>
          <w:tcPr>
            <w:tcW w:w="5177" w:type="dxa"/>
            <w:vAlign w:val="center"/>
          </w:tcPr>
          <w:p w14:paraId="552A8448" w14:textId="77777777" w:rsidR="008C1D00" w:rsidRDefault="008C1D00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4D172AA3" w14:textId="34C07218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Lodówka przeznaczona do przechowywania materiałów dydaktycznych</w:t>
            </w:r>
            <w:r w:rsidR="00A20DCF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0CCB82B0" w14:textId="77777777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76615ABF" w14:textId="77777777" w:rsidR="00096A52" w:rsidRPr="00731F08" w:rsidRDefault="00096A52" w:rsidP="00B92212">
            <w:pPr>
              <w:numPr>
                <w:ilvl w:val="0"/>
                <w:numId w:val="6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Pojemność użytkowa min. </w:t>
            </w: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100–150 litrów</w:t>
            </w:r>
            <w:r w:rsidRPr="00731F08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0FE3562A" w14:textId="77777777" w:rsidR="00096A52" w:rsidRPr="00731F08" w:rsidRDefault="00096A52" w:rsidP="00B92212">
            <w:pPr>
              <w:numPr>
                <w:ilvl w:val="0"/>
                <w:numId w:val="6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Zakres temperatur: </w:t>
            </w: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od +</w:t>
            </w:r>
            <w:proofErr w:type="spellStart"/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2°C</w:t>
            </w:r>
            <w:proofErr w:type="spellEnd"/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 xml:space="preserve"> do +</w:t>
            </w:r>
            <w:proofErr w:type="spellStart"/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8°C</w:t>
            </w:r>
            <w:proofErr w:type="spellEnd"/>
            <w:r w:rsidRPr="00731F08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1F6D37A4" w14:textId="77777777" w:rsidR="00096A52" w:rsidRPr="00731F08" w:rsidRDefault="00096A52" w:rsidP="00B92212">
            <w:pPr>
              <w:numPr>
                <w:ilvl w:val="0"/>
                <w:numId w:val="6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Regulacja temperatury termostatem.</w:t>
            </w:r>
          </w:p>
          <w:p w14:paraId="3BFC52C3" w14:textId="77777777" w:rsidR="00096A52" w:rsidRPr="00731F08" w:rsidRDefault="00096A52" w:rsidP="00B92212">
            <w:pPr>
              <w:numPr>
                <w:ilvl w:val="0"/>
                <w:numId w:val="6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Min. 2 półki + szuflada lub równoważny układ wnętrza.</w:t>
            </w:r>
          </w:p>
          <w:p w14:paraId="59FFE7EB" w14:textId="77777777" w:rsidR="00096A52" w:rsidRPr="00731F08" w:rsidRDefault="00096A52" w:rsidP="00B92212">
            <w:pPr>
              <w:numPr>
                <w:ilvl w:val="0"/>
                <w:numId w:val="6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Drzwi z uszczelką magnetyczną, możliwość zmiany kierunku otwierania (mile widziane).</w:t>
            </w:r>
          </w:p>
          <w:p w14:paraId="4970FD7C" w14:textId="77777777" w:rsidR="00096A52" w:rsidRPr="00731F08" w:rsidRDefault="00096A52" w:rsidP="00B92212">
            <w:pPr>
              <w:numPr>
                <w:ilvl w:val="0"/>
                <w:numId w:val="6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Klasa energetyczna co najmniej </w:t>
            </w: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F lub wyższa</w:t>
            </w: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 wg aktualnych norm UE.</w:t>
            </w:r>
          </w:p>
          <w:p w14:paraId="0EB95318" w14:textId="77777777" w:rsidR="00096A52" w:rsidRPr="00731F08" w:rsidRDefault="00096A52" w:rsidP="00B92212">
            <w:pPr>
              <w:numPr>
                <w:ilvl w:val="0"/>
                <w:numId w:val="6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Oświetlenie LED wewnętrzne (mile widziane).</w:t>
            </w:r>
          </w:p>
          <w:p w14:paraId="76B57969" w14:textId="77777777" w:rsidR="00096A52" w:rsidRPr="00731F08" w:rsidRDefault="00096A52" w:rsidP="00B92212">
            <w:pPr>
              <w:numPr>
                <w:ilvl w:val="0"/>
                <w:numId w:val="64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Zasilanie 230 V</w:t>
            </w:r>
          </w:p>
          <w:p w14:paraId="33122F4B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BAD1ACC" w14:textId="71E423FB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0F0E85CF" w14:textId="77777777" w:rsidTr="00096A52">
        <w:trPr>
          <w:jc w:val="center"/>
        </w:trPr>
        <w:tc>
          <w:tcPr>
            <w:tcW w:w="591" w:type="dxa"/>
            <w:vAlign w:val="center"/>
          </w:tcPr>
          <w:p w14:paraId="02B8C438" w14:textId="28E42539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2.</w:t>
            </w:r>
          </w:p>
        </w:tc>
        <w:tc>
          <w:tcPr>
            <w:tcW w:w="2686" w:type="dxa"/>
            <w:vAlign w:val="center"/>
          </w:tcPr>
          <w:p w14:paraId="054C46F4" w14:textId="5F7845E2" w:rsidR="00096A52" w:rsidRPr="00731F08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Klatki dla zwierząt</w:t>
            </w:r>
          </w:p>
        </w:tc>
        <w:tc>
          <w:tcPr>
            <w:tcW w:w="5177" w:type="dxa"/>
            <w:vAlign w:val="center"/>
          </w:tcPr>
          <w:p w14:paraId="34383325" w14:textId="77777777" w:rsidR="008C1D00" w:rsidRDefault="008C1D00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2D052899" w14:textId="5B21A15C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Klatki do czasowego przetrzymywania małych zwierząt podczas zajęć dydaktycznych.</w:t>
            </w:r>
          </w:p>
          <w:p w14:paraId="39F32E3B" w14:textId="77777777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41414D33" w14:textId="77777777" w:rsidR="00096A52" w:rsidRPr="00731F08" w:rsidRDefault="00096A52" w:rsidP="00B92212">
            <w:pPr>
              <w:numPr>
                <w:ilvl w:val="0"/>
                <w:numId w:val="6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Konstrukcja stalowa lub aluminiowa, odporna na dezynfekcję.</w:t>
            </w:r>
          </w:p>
          <w:p w14:paraId="013B671C" w14:textId="77777777" w:rsidR="00096A52" w:rsidRPr="00731F08" w:rsidRDefault="00096A52" w:rsidP="00B92212">
            <w:pPr>
              <w:numPr>
                <w:ilvl w:val="0"/>
                <w:numId w:val="6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lastRenderedPageBreak/>
              <w:t xml:space="preserve">Wymiary pojedynczej klatki: min. </w:t>
            </w: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90 × 60 × 60 cm</w:t>
            </w: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 lub równoważne.</w:t>
            </w:r>
          </w:p>
          <w:p w14:paraId="5EEF5EE2" w14:textId="77777777" w:rsidR="00096A52" w:rsidRPr="00731F08" w:rsidRDefault="00096A52" w:rsidP="00B92212">
            <w:pPr>
              <w:numPr>
                <w:ilvl w:val="0"/>
                <w:numId w:val="6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Wyjmowana kuweta / taca ociekowa z tworzywa lub stali.</w:t>
            </w:r>
          </w:p>
          <w:p w14:paraId="2017E968" w14:textId="77777777" w:rsidR="00096A52" w:rsidRPr="00731F08" w:rsidRDefault="00096A52" w:rsidP="00B92212">
            <w:pPr>
              <w:numPr>
                <w:ilvl w:val="0"/>
                <w:numId w:val="6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Drzwi z solidnym zamknięciem zabezpieczającym.</w:t>
            </w:r>
          </w:p>
          <w:p w14:paraId="50620FE6" w14:textId="77777777" w:rsidR="00096A52" w:rsidRPr="00731F08" w:rsidRDefault="00096A52" w:rsidP="00B92212">
            <w:pPr>
              <w:numPr>
                <w:ilvl w:val="0"/>
                <w:numId w:val="6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Wentylowane ściany zapewniające dopływ powietrza.</w:t>
            </w:r>
          </w:p>
          <w:p w14:paraId="5D08D194" w14:textId="77777777" w:rsidR="00096A52" w:rsidRPr="00731F08" w:rsidRDefault="00096A52" w:rsidP="00B92212">
            <w:pPr>
              <w:numPr>
                <w:ilvl w:val="0"/>
                <w:numId w:val="65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Brak ostrych krawędzi, konstrukcja bezpieczna dla zwierząt.</w:t>
            </w:r>
          </w:p>
          <w:p w14:paraId="5A4AB15E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E8352DB" w14:textId="5EFF62EF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lastRenderedPageBreak/>
              <w:t>2</w:t>
            </w:r>
          </w:p>
        </w:tc>
      </w:tr>
      <w:tr w:rsidR="00096A52" w:rsidRPr="00F77B3D" w14:paraId="4985EF31" w14:textId="77777777" w:rsidTr="00096A52">
        <w:trPr>
          <w:jc w:val="center"/>
        </w:trPr>
        <w:tc>
          <w:tcPr>
            <w:tcW w:w="591" w:type="dxa"/>
            <w:vAlign w:val="center"/>
          </w:tcPr>
          <w:p w14:paraId="1A0677AF" w14:textId="3FD5DFB6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3.</w:t>
            </w:r>
          </w:p>
        </w:tc>
        <w:tc>
          <w:tcPr>
            <w:tcW w:w="2686" w:type="dxa"/>
            <w:vAlign w:val="center"/>
          </w:tcPr>
          <w:p w14:paraId="052A46D9" w14:textId="2E2B77AD" w:rsidR="00096A52" w:rsidRPr="00731F08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Maszynka do golenia weterynaryjna</w:t>
            </w:r>
          </w:p>
        </w:tc>
        <w:tc>
          <w:tcPr>
            <w:tcW w:w="5177" w:type="dxa"/>
            <w:vAlign w:val="center"/>
          </w:tcPr>
          <w:p w14:paraId="340494ED" w14:textId="77777777" w:rsidR="008C1D00" w:rsidRDefault="008C1D00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6D07A43A" w14:textId="6B0EDB6B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Maszynka elektryczna do golenia sierści zwierząt przed zabiegami lub badaniami.</w:t>
            </w:r>
          </w:p>
          <w:p w14:paraId="5934475F" w14:textId="77777777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45A2DC8E" w14:textId="77777777" w:rsidR="00096A52" w:rsidRPr="00731F08" w:rsidRDefault="00096A52" w:rsidP="00B92212">
            <w:pPr>
              <w:numPr>
                <w:ilvl w:val="0"/>
                <w:numId w:val="6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Moc min. </w:t>
            </w: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35–45 W</w:t>
            </w: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 lub równoważna.</w:t>
            </w:r>
          </w:p>
          <w:p w14:paraId="13F413A6" w14:textId="77777777" w:rsidR="00096A52" w:rsidRPr="00731F08" w:rsidRDefault="00096A52" w:rsidP="00B92212">
            <w:pPr>
              <w:numPr>
                <w:ilvl w:val="0"/>
                <w:numId w:val="6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1–2 wymienne ostrza ze stali nierdzewnej (min. rozmiar 10 lub równoważny).</w:t>
            </w:r>
          </w:p>
          <w:p w14:paraId="15A2758A" w14:textId="77777777" w:rsidR="00096A52" w:rsidRPr="00731F08" w:rsidRDefault="00096A52" w:rsidP="00B92212">
            <w:pPr>
              <w:numPr>
                <w:ilvl w:val="0"/>
                <w:numId w:val="6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Możliwość pracy ciągłej.</w:t>
            </w:r>
          </w:p>
          <w:p w14:paraId="1483E562" w14:textId="77777777" w:rsidR="00096A52" w:rsidRPr="00731F08" w:rsidRDefault="00096A52" w:rsidP="00B92212">
            <w:pPr>
              <w:numPr>
                <w:ilvl w:val="0"/>
                <w:numId w:val="6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Niski poziom hałasu i wibracji (przystosowana dla zwierząt).</w:t>
            </w:r>
          </w:p>
          <w:p w14:paraId="2303A790" w14:textId="77777777" w:rsidR="00096A52" w:rsidRPr="00731F08" w:rsidRDefault="00096A52" w:rsidP="00B92212">
            <w:pPr>
              <w:numPr>
                <w:ilvl w:val="0"/>
                <w:numId w:val="6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Zasilanie przewodowe lub akumulatorowe.</w:t>
            </w:r>
          </w:p>
          <w:p w14:paraId="5E3FF350" w14:textId="77777777" w:rsidR="00096A52" w:rsidRPr="00731F08" w:rsidRDefault="00096A52" w:rsidP="00B92212">
            <w:pPr>
              <w:numPr>
                <w:ilvl w:val="0"/>
                <w:numId w:val="66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Obudowa odporna na dezynfekcję.</w:t>
            </w:r>
          </w:p>
          <w:p w14:paraId="41ECB73E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13E9925" w14:textId="37B1897A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652A1378" w14:textId="77777777" w:rsidTr="00096A52">
        <w:trPr>
          <w:jc w:val="center"/>
        </w:trPr>
        <w:tc>
          <w:tcPr>
            <w:tcW w:w="591" w:type="dxa"/>
            <w:vAlign w:val="center"/>
          </w:tcPr>
          <w:p w14:paraId="5C02DB82" w14:textId="510538A9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4.</w:t>
            </w:r>
          </w:p>
        </w:tc>
        <w:tc>
          <w:tcPr>
            <w:tcW w:w="2686" w:type="dxa"/>
            <w:vAlign w:val="center"/>
          </w:tcPr>
          <w:p w14:paraId="74ABE26A" w14:textId="7EC56248" w:rsidR="00096A52" w:rsidRPr="00731F08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Rękawice ochronne</w:t>
            </w:r>
          </w:p>
        </w:tc>
        <w:tc>
          <w:tcPr>
            <w:tcW w:w="5177" w:type="dxa"/>
            <w:vAlign w:val="center"/>
          </w:tcPr>
          <w:p w14:paraId="4F587B41" w14:textId="77777777" w:rsidR="008C1D00" w:rsidRDefault="008C1D00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0CBCE894" w14:textId="2ED22815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Zestaw rękawic ochronnych do pracy z materiałem biologicznym i w środowisku laboratoryjnym.</w:t>
            </w:r>
          </w:p>
          <w:p w14:paraId="463339A7" w14:textId="77777777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363784E0" w14:textId="77777777" w:rsidR="00096A52" w:rsidRPr="00731F08" w:rsidRDefault="00096A52" w:rsidP="00B92212">
            <w:pPr>
              <w:numPr>
                <w:ilvl w:val="0"/>
                <w:numId w:val="67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Rękawice jednorazowe, nitrylowe lub lateksowe, różne rozmiary.</w:t>
            </w:r>
          </w:p>
          <w:p w14:paraId="0AF14A9D" w14:textId="77777777" w:rsidR="00096A52" w:rsidRPr="00731F08" w:rsidRDefault="00096A52" w:rsidP="00B92212">
            <w:pPr>
              <w:numPr>
                <w:ilvl w:val="0"/>
                <w:numId w:val="67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Min. </w:t>
            </w: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100 szt. w zestawie</w:t>
            </w:r>
            <w:r w:rsidRPr="00731F08">
              <w:rPr>
                <w:rFonts w:ascii="Cambria" w:eastAsia="Calibri" w:hAnsi="Cambria" w:cs="Arial"/>
                <w:sz w:val="20"/>
                <w:szCs w:val="20"/>
              </w:rPr>
              <w:t>.</w:t>
            </w:r>
          </w:p>
          <w:p w14:paraId="65C81637" w14:textId="77777777" w:rsidR="00096A52" w:rsidRPr="00731F08" w:rsidRDefault="00096A52" w:rsidP="00B92212">
            <w:pPr>
              <w:numPr>
                <w:ilvl w:val="0"/>
                <w:numId w:val="67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Odporność na rozerwanie i działanie płynów biologicznych.</w:t>
            </w:r>
          </w:p>
          <w:p w14:paraId="48092A20" w14:textId="77777777" w:rsidR="00096A52" w:rsidRPr="00731F08" w:rsidRDefault="00096A52" w:rsidP="00B92212">
            <w:pPr>
              <w:numPr>
                <w:ilvl w:val="0"/>
                <w:numId w:val="67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Certyfikaty do kontaktu z materiałem medycznym (EN 455 lub równoważne).</w:t>
            </w:r>
          </w:p>
          <w:p w14:paraId="0119F4B2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BCD11A0" w14:textId="052807EB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  <w:tr w:rsidR="00096A52" w:rsidRPr="00F77B3D" w14:paraId="6FA815C6" w14:textId="77777777" w:rsidTr="00096A52">
        <w:trPr>
          <w:jc w:val="center"/>
        </w:trPr>
        <w:tc>
          <w:tcPr>
            <w:tcW w:w="591" w:type="dxa"/>
            <w:vAlign w:val="center"/>
          </w:tcPr>
          <w:p w14:paraId="0DA18306" w14:textId="63830FEA" w:rsidR="00096A52" w:rsidRDefault="00096A52" w:rsidP="00F77B3D">
            <w:pPr>
              <w:spacing w:after="0" w:line="240" w:lineRule="auto"/>
              <w:jc w:val="right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5.</w:t>
            </w:r>
          </w:p>
        </w:tc>
        <w:tc>
          <w:tcPr>
            <w:tcW w:w="2686" w:type="dxa"/>
            <w:vAlign w:val="center"/>
          </w:tcPr>
          <w:p w14:paraId="082C3335" w14:textId="39D208DF" w:rsidR="00096A52" w:rsidRPr="00731F08" w:rsidRDefault="00096A52" w:rsidP="00F77B3D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Komplet kagańców dla psa</w:t>
            </w:r>
          </w:p>
        </w:tc>
        <w:tc>
          <w:tcPr>
            <w:tcW w:w="5177" w:type="dxa"/>
            <w:vAlign w:val="center"/>
          </w:tcPr>
          <w:p w14:paraId="320D15EA" w14:textId="77777777" w:rsidR="008C1D00" w:rsidRDefault="008C1D00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14:paraId="1DEC30DB" w14:textId="107D4D59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Zestaw kagańców umożliwiających bezpieczne manipulacje ze zwierzętami podczas badań lub zabiegów.</w:t>
            </w:r>
          </w:p>
          <w:p w14:paraId="091B0B5E" w14:textId="77777777" w:rsidR="00096A52" w:rsidRPr="00731F08" w:rsidRDefault="00096A52" w:rsidP="00731F08">
            <w:pPr>
              <w:spacing w:after="0" w:line="240" w:lineRule="auto"/>
              <w:rPr>
                <w:rFonts w:ascii="Cambria" w:eastAsia="Calibri" w:hAnsi="Cambria" w:cs="Arial"/>
                <w:b/>
                <w:bCs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Wymagania minimalne</w:t>
            </w:r>
          </w:p>
          <w:p w14:paraId="6D8FC566" w14:textId="77777777" w:rsidR="00096A52" w:rsidRPr="00731F08" w:rsidRDefault="00096A52" w:rsidP="00B92212">
            <w:pPr>
              <w:numPr>
                <w:ilvl w:val="0"/>
                <w:numId w:val="6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Min. </w:t>
            </w:r>
            <w:r w:rsidRPr="00731F08">
              <w:rPr>
                <w:rFonts w:ascii="Cambria" w:eastAsia="Calibri" w:hAnsi="Cambria" w:cs="Arial"/>
                <w:b/>
                <w:bCs/>
                <w:sz w:val="20"/>
                <w:szCs w:val="20"/>
              </w:rPr>
              <w:t>5 kagańców</w:t>
            </w:r>
            <w:r w:rsidRPr="00731F08">
              <w:rPr>
                <w:rFonts w:ascii="Cambria" w:eastAsia="Calibri" w:hAnsi="Cambria" w:cs="Arial"/>
                <w:sz w:val="20"/>
                <w:szCs w:val="20"/>
              </w:rPr>
              <w:t xml:space="preserve"> w różnych rozmiarach (XS–XL lub równoważne).</w:t>
            </w:r>
          </w:p>
          <w:p w14:paraId="3F94D95C" w14:textId="77777777" w:rsidR="00096A52" w:rsidRPr="00731F08" w:rsidRDefault="00096A52" w:rsidP="00B92212">
            <w:pPr>
              <w:numPr>
                <w:ilvl w:val="0"/>
                <w:numId w:val="6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Materiał: nylon, tworzywo lub skóra — odporny na uszkodzenia.</w:t>
            </w:r>
          </w:p>
          <w:p w14:paraId="4C636946" w14:textId="77777777" w:rsidR="00096A52" w:rsidRPr="00731F08" w:rsidRDefault="00096A52" w:rsidP="00B92212">
            <w:pPr>
              <w:numPr>
                <w:ilvl w:val="0"/>
                <w:numId w:val="6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Regulowane paski dopasowujące do pyska.</w:t>
            </w:r>
          </w:p>
          <w:p w14:paraId="1CCA8DE1" w14:textId="77777777" w:rsidR="00096A52" w:rsidRPr="00731F08" w:rsidRDefault="00096A52" w:rsidP="00B92212">
            <w:pPr>
              <w:numPr>
                <w:ilvl w:val="0"/>
                <w:numId w:val="6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Konstrukcja umożliwiająca oddychanie zwierzęcia.</w:t>
            </w:r>
          </w:p>
          <w:p w14:paraId="21B1B659" w14:textId="77777777" w:rsidR="00096A52" w:rsidRPr="00731F08" w:rsidRDefault="00096A52" w:rsidP="00B92212">
            <w:pPr>
              <w:numPr>
                <w:ilvl w:val="0"/>
                <w:numId w:val="68"/>
              </w:num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  <w:r w:rsidRPr="00731F08">
              <w:rPr>
                <w:rFonts w:ascii="Cambria" w:eastAsia="Calibri" w:hAnsi="Cambria" w:cs="Arial"/>
                <w:sz w:val="20"/>
                <w:szCs w:val="20"/>
              </w:rPr>
              <w:t>Łatwe czyszczenie i dezynfekcja.</w:t>
            </w:r>
          </w:p>
          <w:p w14:paraId="22B52A4F" w14:textId="77777777" w:rsidR="00096A52" w:rsidRPr="0081319C" w:rsidRDefault="00096A52" w:rsidP="0081319C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B24D911" w14:textId="1DB1BBD1" w:rsidR="00096A52" w:rsidRDefault="00096A52" w:rsidP="00F77B3D">
            <w:pPr>
              <w:spacing w:after="0" w:line="240" w:lineRule="auto"/>
              <w:jc w:val="center"/>
              <w:rPr>
                <w:rFonts w:ascii="Cambria" w:eastAsia="Calibri" w:hAnsi="Cambria" w:cs="Arial"/>
                <w:sz w:val="20"/>
                <w:szCs w:val="20"/>
              </w:rPr>
            </w:pPr>
            <w:r>
              <w:rPr>
                <w:rFonts w:ascii="Cambria" w:eastAsia="Calibri" w:hAnsi="Cambria" w:cs="Arial"/>
                <w:sz w:val="20"/>
                <w:szCs w:val="20"/>
              </w:rPr>
              <w:t>1</w:t>
            </w:r>
          </w:p>
        </w:tc>
      </w:tr>
    </w:tbl>
    <w:p w14:paraId="18798614" w14:textId="77777777" w:rsidR="009477FE" w:rsidRPr="00F77B3D" w:rsidRDefault="009477FE">
      <w:pPr>
        <w:rPr>
          <w:rFonts w:ascii="Cambria" w:hAnsi="Cambria" w:cs="Arial"/>
        </w:rPr>
      </w:pPr>
    </w:p>
    <w:sectPr w:rsidR="009477FE" w:rsidRPr="00F77B3D" w:rsidSect="008C1D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567" w:left="1134" w:header="284" w:footer="28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DED4A" w14:textId="77777777" w:rsidR="00DE0EC6" w:rsidRDefault="00DE0EC6">
      <w:pPr>
        <w:spacing w:after="0" w:line="240" w:lineRule="auto"/>
      </w:pPr>
      <w:r>
        <w:separator/>
      </w:r>
    </w:p>
  </w:endnote>
  <w:endnote w:type="continuationSeparator" w:id="0">
    <w:p w14:paraId="1EEAFE94" w14:textId="77777777" w:rsidR="00DE0EC6" w:rsidRDefault="00DE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A3EEB" w14:textId="77777777" w:rsidR="003C3F60" w:rsidRDefault="003C3F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01262" w14:textId="56F4923A" w:rsidR="003C3F60" w:rsidRPr="008C1D00" w:rsidRDefault="003C3F60" w:rsidP="008C1D00">
    <w:pPr>
      <w:pStyle w:val="Stopka"/>
      <w:jc w:val="center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– </w:t>
    </w:r>
    <w:sdt>
      <w:sdtPr>
        <w:rPr>
          <w:rFonts w:ascii="Cambria" w:hAnsi="Cambria"/>
          <w:sz w:val="16"/>
          <w:szCs w:val="16"/>
        </w:rPr>
        <w:id w:val="1975018560"/>
        <w:docPartObj>
          <w:docPartGallery w:val="Page Numbers (Bottom of Page)"/>
          <w:docPartUnique/>
        </w:docPartObj>
      </w:sdtPr>
      <w:sdtEndPr/>
      <w:sdtContent>
        <w:r w:rsidRPr="0008314E">
          <w:rPr>
            <w:rFonts w:ascii="Cambria" w:hAnsi="Cambria"/>
            <w:sz w:val="16"/>
            <w:szCs w:val="16"/>
          </w:rPr>
          <w:fldChar w:fldCharType="begin"/>
        </w:r>
        <w:r w:rsidRPr="0008314E">
          <w:rPr>
            <w:rFonts w:ascii="Cambria" w:hAnsi="Cambria"/>
            <w:sz w:val="16"/>
            <w:szCs w:val="16"/>
          </w:rPr>
          <w:instrText>PAGE   \* MERGEFORMAT</w:instrText>
        </w:r>
        <w:r w:rsidRPr="0008314E">
          <w:rPr>
            <w:rFonts w:ascii="Cambria" w:hAnsi="Cambria"/>
            <w:sz w:val="16"/>
            <w:szCs w:val="16"/>
          </w:rPr>
          <w:fldChar w:fldCharType="separate"/>
        </w:r>
        <w:r w:rsidRPr="0008314E">
          <w:rPr>
            <w:rFonts w:ascii="Cambria" w:hAnsi="Cambria"/>
            <w:sz w:val="16"/>
            <w:szCs w:val="16"/>
          </w:rPr>
          <w:t>2</w:t>
        </w:r>
        <w:r w:rsidRPr="0008314E">
          <w:rPr>
            <w:rFonts w:ascii="Cambria" w:hAnsi="Cambria"/>
            <w:sz w:val="16"/>
            <w:szCs w:val="16"/>
          </w:rPr>
          <w:fldChar w:fldCharType="end"/>
        </w:r>
        <w:r>
          <w:rPr>
            <w:rFonts w:ascii="Cambria" w:hAnsi="Cambria"/>
            <w:sz w:val="16"/>
            <w:szCs w:val="16"/>
          </w:rPr>
          <w:t xml:space="preserve"> –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B227F" w14:textId="77777777" w:rsidR="003C3F60" w:rsidRDefault="003C3F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B2B46" w14:textId="77777777" w:rsidR="00DE0EC6" w:rsidRDefault="00DE0EC6">
      <w:pPr>
        <w:spacing w:after="0" w:line="240" w:lineRule="auto"/>
      </w:pPr>
      <w:r>
        <w:separator/>
      </w:r>
    </w:p>
  </w:footnote>
  <w:footnote w:type="continuationSeparator" w:id="0">
    <w:p w14:paraId="5D222024" w14:textId="77777777" w:rsidR="00DE0EC6" w:rsidRDefault="00DE0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B26A1" w14:textId="77777777" w:rsidR="003C3F60" w:rsidRDefault="003C3F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70872" w14:textId="58611852" w:rsidR="003C3F60" w:rsidRDefault="003C3F60">
    <w:pPr>
      <w:shd w:val="clear" w:color="auto" w:fill="FFFFFF"/>
      <w:spacing w:beforeAutospacing="1" w:afterAutospacing="1"/>
      <w:outlineLvl w:val="0"/>
      <w:rPr>
        <w:kern w:val="2"/>
        <w:sz w:val="14"/>
        <w:szCs w:val="14"/>
      </w:rPr>
    </w:pPr>
    <w:r>
      <w:rPr>
        <w:noProof/>
      </w:rPr>
      <w:drawing>
        <wp:inline distT="0" distB="0" distL="0" distR="0" wp14:anchorId="5F730929" wp14:editId="5B33624E">
          <wp:extent cx="5760720" cy="911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0B5AA" w14:textId="77777777" w:rsidR="003C3F60" w:rsidRDefault="003C3F60">
    <w:pPr>
      <w:shd w:val="clear" w:color="auto" w:fill="FFFFFF"/>
      <w:spacing w:beforeAutospacing="1" w:afterAutospacing="1"/>
      <w:outlineLvl w:val="0"/>
      <w:rPr>
        <w:kern w:val="2"/>
        <w:sz w:val="14"/>
        <w:szCs w:val="14"/>
      </w:rPr>
    </w:pPr>
    <w:r>
      <w:rPr>
        <w:noProof/>
      </w:rPr>
      <w:drawing>
        <wp:inline distT="0" distB="0" distL="0" distR="0" wp14:anchorId="5D4F2034" wp14:editId="3F934AE0">
          <wp:extent cx="5760720" cy="91186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2C47"/>
    <w:multiLevelType w:val="multilevel"/>
    <w:tmpl w:val="2F145E6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F28C4"/>
    <w:multiLevelType w:val="multilevel"/>
    <w:tmpl w:val="0972B258"/>
    <w:lvl w:ilvl="0">
      <w:start w:val="1"/>
      <w:numFmt w:val="bullet"/>
      <w:lvlText w:val=""/>
      <w:lvlJc w:val="left"/>
      <w:pPr>
        <w:tabs>
          <w:tab w:val="num" w:pos="851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992" w:hanging="28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111CA3"/>
    <w:multiLevelType w:val="multilevel"/>
    <w:tmpl w:val="D21AAFD2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2C202A"/>
    <w:multiLevelType w:val="multilevel"/>
    <w:tmpl w:val="DFD0F18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687D13"/>
    <w:multiLevelType w:val="multilevel"/>
    <w:tmpl w:val="580E9DD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864BA"/>
    <w:multiLevelType w:val="multilevel"/>
    <w:tmpl w:val="FBB854C8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562508"/>
    <w:multiLevelType w:val="multilevel"/>
    <w:tmpl w:val="01BE0D0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8F2517"/>
    <w:multiLevelType w:val="multilevel"/>
    <w:tmpl w:val="B0621E0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0E30D8"/>
    <w:multiLevelType w:val="multilevel"/>
    <w:tmpl w:val="8B7EE2B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F87EDC"/>
    <w:multiLevelType w:val="multilevel"/>
    <w:tmpl w:val="1AF6D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2653E1"/>
    <w:multiLevelType w:val="multilevel"/>
    <w:tmpl w:val="396E8876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992" w:hanging="28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E44EF3"/>
    <w:multiLevelType w:val="multilevel"/>
    <w:tmpl w:val="976C94C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584343"/>
    <w:multiLevelType w:val="hybridMultilevel"/>
    <w:tmpl w:val="F59610D8"/>
    <w:lvl w:ilvl="0" w:tplc="84DED2EA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9F655E"/>
    <w:multiLevelType w:val="multilevel"/>
    <w:tmpl w:val="629C75EE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E86577"/>
    <w:multiLevelType w:val="hybridMultilevel"/>
    <w:tmpl w:val="C302967C"/>
    <w:lvl w:ilvl="0" w:tplc="0415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3F54F83"/>
    <w:multiLevelType w:val="multilevel"/>
    <w:tmpl w:val="3DB24E6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52E4375"/>
    <w:multiLevelType w:val="multilevel"/>
    <w:tmpl w:val="836C6CBE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726526"/>
    <w:multiLevelType w:val="multilevel"/>
    <w:tmpl w:val="00CE19B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57E465E"/>
    <w:multiLevelType w:val="multilevel"/>
    <w:tmpl w:val="01C42902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64D346C"/>
    <w:multiLevelType w:val="multilevel"/>
    <w:tmpl w:val="ED5804C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8A0357"/>
    <w:multiLevelType w:val="multilevel"/>
    <w:tmpl w:val="5344AC18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D706F8"/>
    <w:multiLevelType w:val="multilevel"/>
    <w:tmpl w:val="CAE096FC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D1F6BEA"/>
    <w:multiLevelType w:val="hybridMultilevel"/>
    <w:tmpl w:val="8BC0C2D2"/>
    <w:lvl w:ilvl="0" w:tplc="ABBE09FC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D60712"/>
    <w:multiLevelType w:val="multilevel"/>
    <w:tmpl w:val="128031F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EA7AB0"/>
    <w:multiLevelType w:val="hybridMultilevel"/>
    <w:tmpl w:val="E9CA790A"/>
    <w:lvl w:ilvl="0" w:tplc="6078772C">
      <w:start w:val="12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2B3A34"/>
    <w:multiLevelType w:val="multilevel"/>
    <w:tmpl w:val="90F46EB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070153C"/>
    <w:multiLevelType w:val="multilevel"/>
    <w:tmpl w:val="D43E068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09363CB"/>
    <w:multiLevelType w:val="multilevel"/>
    <w:tmpl w:val="D3F4B9A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992" w:hanging="28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1422BDE"/>
    <w:multiLevelType w:val="hybridMultilevel"/>
    <w:tmpl w:val="5CF45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410634"/>
    <w:multiLevelType w:val="multilevel"/>
    <w:tmpl w:val="BB2AEFD2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4DF256B"/>
    <w:multiLevelType w:val="multilevel"/>
    <w:tmpl w:val="B6BCBEEE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68273C0"/>
    <w:multiLevelType w:val="multilevel"/>
    <w:tmpl w:val="D916D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8451298"/>
    <w:multiLevelType w:val="multilevel"/>
    <w:tmpl w:val="49A8076E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992" w:hanging="28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A80258E"/>
    <w:multiLevelType w:val="multilevel"/>
    <w:tmpl w:val="F97C902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B7326FB"/>
    <w:multiLevelType w:val="multilevel"/>
    <w:tmpl w:val="32ECF55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35"/>
        </w:tabs>
        <w:ind w:left="992" w:hanging="28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C752FB8"/>
    <w:multiLevelType w:val="multilevel"/>
    <w:tmpl w:val="C3FE8018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E535102"/>
    <w:multiLevelType w:val="multilevel"/>
    <w:tmpl w:val="5CCC9768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2471DEA"/>
    <w:multiLevelType w:val="multilevel"/>
    <w:tmpl w:val="34089738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4E1879"/>
    <w:multiLevelType w:val="hybridMultilevel"/>
    <w:tmpl w:val="2AAA3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A620B4"/>
    <w:multiLevelType w:val="multilevel"/>
    <w:tmpl w:val="7140125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006E49"/>
    <w:multiLevelType w:val="multilevel"/>
    <w:tmpl w:val="54A22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AD0105C"/>
    <w:multiLevelType w:val="multilevel"/>
    <w:tmpl w:val="B0206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AEC1D44"/>
    <w:multiLevelType w:val="multilevel"/>
    <w:tmpl w:val="A37406C6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BB607F8"/>
    <w:multiLevelType w:val="multilevel"/>
    <w:tmpl w:val="C45EC6B8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1C5E04"/>
    <w:multiLevelType w:val="multilevel"/>
    <w:tmpl w:val="82CA2222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45535E5"/>
    <w:multiLevelType w:val="multilevel"/>
    <w:tmpl w:val="37F6214C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5187032"/>
    <w:multiLevelType w:val="multilevel"/>
    <w:tmpl w:val="89261328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89A0951"/>
    <w:multiLevelType w:val="multilevel"/>
    <w:tmpl w:val="7682F31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603B36"/>
    <w:multiLevelType w:val="multilevel"/>
    <w:tmpl w:val="605E534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BCD4D44"/>
    <w:multiLevelType w:val="multilevel"/>
    <w:tmpl w:val="BF64EF5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992" w:hanging="28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2B36FC"/>
    <w:multiLevelType w:val="multilevel"/>
    <w:tmpl w:val="3BB84CD6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1B25342"/>
    <w:multiLevelType w:val="hybridMultilevel"/>
    <w:tmpl w:val="00DC5884"/>
    <w:lvl w:ilvl="0" w:tplc="243A0A9A">
      <w:start w:val="16"/>
      <w:numFmt w:val="bullet"/>
      <w:lvlText w:val="•"/>
      <w:lvlJc w:val="left"/>
      <w:pPr>
        <w:ind w:left="567" w:hanging="283"/>
      </w:pPr>
      <w:rPr>
        <w:rFonts w:ascii="Cambria" w:eastAsia="Calibri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DA3177"/>
    <w:multiLevelType w:val="multilevel"/>
    <w:tmpl w:val="C2D4C6EC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AE5588C"/>
    <w:multiLevelType w:val="hybridMultilevel"/>
    <w:tmpl w:val="56E2B282"/>
    <w:lvl w:ilvl="0" w:tplc="C28C11D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CFD1111"/>
    <w:multiLevelType w:val="multilevel"/>
    <w:tmpl w:val="79A06C3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E286ECA"/>
    <w:multiLevelType w:val="multilevel"/>
    <w:tmpl w:val="6CAA4316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1A658AB"/>
    <w:multiLevelType w:val="multilevel"/>
    <w:tmpl w:val="A12A4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26805A4"/>
    <w:multiLevelType w:val="multilevel"/>
    <w:tmpl w:val="0490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2D66B57"/>
    <w:multiLevelType w:val="multilevel"/>
    <w:tmpl w:val="ED509D2C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3893C28"/>
    <w:multiLevelType w:val="multilevel"/>
    <w:tmpl w:val="7AA8FBC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38E1333"/>
    <w:multiLevelType w:val="multilevel"/>
    <w:tmpl w:val="68BC556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992" w:hanging="28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47B7EA8"/>
    <w:multiLevelType w:val="multilevel"/>
    <w:tmpl w:val="8192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5BC30C4"/>
    <w:multiLevelType w:val="multilevel"/>
    <w:tmpl w:val="21FAD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5EF400D"/>
    <w:multiLevelType w:val="multilevel"/>
    <w:tmpl w:val="D0641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7015817"/>
    <w:multiLevelType w:val="multilevel"/>
    <w:tmpl w:val="976C94C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87B7579"/>
    <w:multiLevelType w:val="multilevel"/>
    <w:tmpl w:val="7FD698B2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9220231"/>
    <w:multiLevelType w:val="multilevel"/>
    <w:tmpl w:val="8692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9453845"/>
    <w:multiLevelType w:val="hybridMultilevel"/>
    <w:tmpl w:val="FC98E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8373FE"/>
    <w:multiLevelType w:val="multilevel"/>
    <w:tmpl w:val="41D2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C9902BB"/>
    <w:multiLevelType w:val="multilevel"/>
    <w:tmpl w:val="8310A46E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CAF5503"/>
    <w:multiLevelType w:val="multilevel"/>
    <w:tmpl w:val="5D00561E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E9F1778"/>
    <w:multiLevelType w:val="multilevel"/>
    <w:tmpl w:val="0BB2127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0EC6EBF"/>
    <w:multiLevelType w:val="multilevel"/>
    <w:tmpl w:val="78806A2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20B5825"/>
    <w:multiLevelType w:val="multilevel"/>
    <w:tmpl w:val="906C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2753875"/>
    <w:multiLevelType w:val="multilevel"/>
    <w:tmpl w:val="9492381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51F0612"/>
    <w:multiLevelType w:val="multilevel"/>
    <w:tmpl w:val="924AB16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5E362C7"/>
    <w:multiLevelType w:val="multilevel"/>
    <w:tmpl w:val="ED628624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67B1024"/>
    <w:multiLevelType w:val="multilevel"/>
    <w:tmpl w:val="5B4853B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695033C"/>
    <w:multiLevelType w:val="multilevel"/>
    <w:tmpl w:val="85B60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7195093"/>
    <w:multiLevelType w:val="multilevel"/>
    <w:tmpl w:val="42F29FD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7BA642C"/>
    <w:multiLevelType w:val="multilevel"/>
    <w:tmpl w:val="FCC0FC76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992" w:hanging="28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CCC00F7"/>
    <w:multiLevelType w:val="multilevel"/>
    <w:tmpl w:val="95A2EAF6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D416AAE"/>
    <w:multiLevelType w:val="hybridMultilevel"/>
    <w:tmpl w:val="31EEBC88"/>
    <w:lvl w:ilvl="0" w:tplc="ABBE09FC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11F4FA3A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DD066BD"/>
    <w:multiLevelType w:val="multilevel"/>
    <w:tmpl w:val="4DB444F0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8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8"/>
  </w:num>
  <w:num w:numId="3">
    <w:abstractNumId w:val="38"/>
  </w:num>
  <w:num w:numId="4">
    <w:abstractNumId w:val="53"/>
  </w:num>
  <w:num w:numId="5">
    <w:abstractNumId w:val="81"/>
  </w:num>
  <w:num w:numId="6">
    <w:abstractNumId w:val="76"/>
  </w:num>
  <w:num w:numId="7">
    <w:abstractNumId w:val="75"/>
  </w:num>
  <w:num w:numId="8">
    <w:abstractNumId w:val="6"/>
  </w:num>
  <w:num w:numId="9">
    <w:abstractNumId w:val="55"/>
  </w:num>
  <w:num w:numId="10">
    <w:abstractNumId w:val="47"/>
  </w:num>
  <w:num w:numId="11">
    <w:abstractNumId w:val="23"/>
  </w:num>
  <w:num w:numId="12">
    <w:abstractNumId w:val="65"/>
  </w:num>
  <w:num w:numId="13">
    <w:abstractNumId w:val="58"/>
  </w:num>
  <w:num w:numId="14">
    <w:abstractNumId w:val="77"/>
  </w:num>
  <w:num w:numId="15">
    <w:abstractNumId w:val="50"/>
  </w:num>
  <w:num w:numId="16">
    <w:abstractNumId w:val="39"/>
  </w:num>
  <w:num w:numId="17">
    <w:abstractNumId w:val="34"/>
  </w:num>
  <w:num w:numId="18">
    <w:abstractNumId w:val="32"/>
  </w:num>
  <w:num w:numId="19">
    <w:abstractNumId w:val="40"/>
  </w:num>
  <w:num w:numId="20">
    <w:abstractNumId w:val="56"/>
  </w:num>
  <w:num w:numId="21">
    <w:abstractNumId w:val="42"/>
  </w:num>
  <w:num w:numId="22">
    <w:abstractNumId w:val="19"/>
  </w:num>
  <w:num w:numId="23">
    <w:abstractNumId w:val="45"/>
  </w:num>
  <w:num w:numId="24">
    <w:abstractNumId w:val="0"/>
  </w:num>
  <w:num w:numId="25">
    <w:abstractNumId w:val="10"/>
  </w:num>
  <w:num w:numId="26">
    <w:abstractNumId w:val="41"/>
  </w:num>
  <w:num w:numId="27">
    <w:abstractNumId w:val="63"/>
  </w:num>
  <w:num w:numId="28">
    <w:abstractNumId w:val="9"/>
  </w:num>
  <w:num w:numId="29">
    <w:abstractNumId w:val="66"/>
  </w:num>
  <w:num w:numId="30">
    <w:abstractNumId w:val="61"/>
  </w:num>
  <w:num w:numId="31">
    <w:abstractNumId w:val="73"/>
  </w:num>
  <w:num w:numId="32">
    <w:abstractNumId w:val="57"/>
  </w:num>
  <w:num w:numId="33">
    <w:abstractNumId w:val="31"/>
  </w:num>
  <w:num w:numId="34">
    <w:abstractNumId w:val="62"/>
  </w:num>
  <w:num w:numId="35">
    <w:abstractNumId w:val="78"/>
  </w:num>
  <w:num w:numId="36">
    <w:abstractNumId w:val="17"/>
  </w:num>
  <w:num w:numId="37">
    <w:abstractNumId w:val="7"/>
  </w:num>
  <w:num w:numId="38">
    <w:abstractNumId w:val="49"/>
  </w:num>
  <w:num w:numId="39">
    <w:abstractNumId w:val="13"/>
  </w:num>
  <w:num w:numId="40">
    <w:abstractNumId w:val="44"/>
  </w:num>
  <w:num w:numId="41">
    <w:abstractNumId w:val="1"/>
  </w:num>
  <w:num w:numId="42">
    <w:abstractNumId w:val="33"/>
  </w:num>
  <w:num w:numId="43">
    <w:abstractNumId w:val="3"/>
  </w:num>
  <w:num w:numId="44">
    <w:abstractNumId w:val="43"/>
  </w:num>
  <w:num w:numId="45">
    <w:abstractNumId w:val="15"/>
  </w:num>
  <w:num w:numId="46">
    <w:abstractNumId w:val="35"/>
  </w:num>
  <w:num w:numId="47">
    <w:abstractNumId w:val="26"/>
  </w:num>
  <w:num w:numId="48">
    <w:abstractNumId w:val="27"/>
  </w:num>
  <w:num w:numId="49">
    <w:abstractNumId w:val="72"/>
  </w:num>
  <w:num w:numId="50">
    <w:abstractNumId w:val="69"/>
  </w:num>
  <w:num w:numId="51">
    <w:abstractNumId w:val="48"/>
  </w:num>
  <w:num w:numId="52">
    <w:abstractNumId w:val="21"/>
  </w:num>
  <w:num w:numId="53">
    <w:abstractNumId w:val="80"/>
  </w:num>
  <w:num w:numId="54">
    <w:abstractNumId w:val="8"/>
  </w:num>
  <w:num w:numId="55">
    <w:abstractNumId w:val="16"/>
  </w:num>
  <w:num w:numId="56">
    <w:abstractNumId w:val="59"/>
  </w:num>
  <w:num w:numId="57">
    <w:abstractNumId w:val="79"/>
  </w:num>
  <w:num w:numId="58">
    <w:abstractNumId w:val="71"/>
  </w:num>
  <w:num w:numId="59">
    <w:abstractNumId w:val="46"/>
  </w:num>
  <w:num w:numId="60">
    <w:abstractNumId w:val="64"/>
  </w:num>
  <w:num w:numId="61">
    <w:abstractNumId w:val="18"/>
  </w:num>
  <w:num w:numId="62">
    <w:abstractNumId w:val="36"/>
  </w:num>
  <w:num w:numId="63">
    <w:abstractNumId w:val="29"/>
  </w:num>
  <w:num w:numId="64">
    <w:abstractNumId w:val="74"/>
  </w:num>
  <w:num w:numId="65">
    <w:abstractNumId w:val="20"/>
  </w:num>
  <w:num w:numId="66">
    <w:abstractNumId w:val="52"/>
  </w:num>
  <w:num w:numId="67">
    <w:abstractNumId w:val="70"/>
  </w:num>
  <w:num w:numId="68">
    <w:abstractNumId w:val="2"/>
  </w:num>
  <w:num w:numId="69">
    <w:abstractNumId w:val="54"/>
  </w:num>
  <w:num w:numId="70">
    <w:abstractNumId w:val="30"/>
  </w:num>
  <w:num w:numId="71">
    <w:abstractNumId w:val="60"/>
  </w:num>
  <w:num w:numId="72">
    <w:abstractNumId w:val="25"/>
  </w:num>
  <w:num w:numId="73">
    <w:abstractNumId w:val="5"/>
  </w:num>
  <w:num w:numId="74">
    <w:abstractNumId w:val="37"/>
  </w:num>
  <w:num w:numId="75">
    <w:abstractNumId w:val="83"/>
  </w:num>
  <w:num w:numId="76">
    <w:abstractNumId w:val="4"/>
  </w:num>
  <w:num w:numId="77">
    <w:abstractNumId w:val="68"/>
  </w:num>
  <w:num w:numId="78">
    <w:abstractNumId w:val="67"/>
  </w:num>
  <w:num w:numId="79">
    <w:abstractNumId w:val="22"/>
  </w:num>
  <w:num w:numId="80">
    <w:abstractNumId w:val="82"/>
  </w:num>
  <w:num w:numId="81">
    <w:abstractNumId w:val="12"/>
  </w:num>
  <w:num w:numId="82">
    <w:abstractNumId w:val="24"/>
  </w:num>
  <w:num w:numId="83">
    <w:abstractNumId w:val="11"/>
  </w:num>
  <w:num w:numId="84">
    <w:abstractNumId w:val="51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FE"/>
    <w:rsid w:val="00035793"/>
    <w:rsid w:val="0008314E"/>
    <w:rsid w:val="00096A52"/>
    <w:rsid w:val="000C77F2"/>
    <w:rsid w:val="000F3A98"/>
    <w:rsid w:val="000F74FE"/>
    <w:rsid w:val="00103802"/>
    <w:rsid w:val="00141E0F"/>
    <w:rsid w:val="001D6D82"/>
    <w:rsid w:val="001F7149"/>
    <w:rsid w:val="0022547A"/>
    <w:rsid w:val="00284EBD"/>
    <w:rsid w:val="00343318"/>
    <w:rsid w:val="00352F06"/>
    <w:rsid w:val="003612EC"/>
    <w:rsid w:val="00361BC2"/>
    <w:rsid w:val="003807B2"/>
    <w:rsid w:val="003C3F60"/>
    <w:rsid w:val="004A0C0B"/>
    <w:rsid w:val="00535AE5"/>
    <w:rsid w:val="005737F6"/>
    <w:rsid w:val="0058578C"/>
    <w:rsid w:val="005C4E13"/>
    <w:rsid w:val="0060344F"/>
    <w:rsid w:val="00637FC8"/>
    <w:rsid w:val="00675186"/>
    <w:rsid w:val="00731F08"/>
    <w:rsid w:val="007577F6"/>
    <w:rsid w:val="0077676E"/>
    <w:rsid w:val="0078743C"/>
    <w:rsid w:val="00791774"/>
    <w:rsid w:val="007D205D"/>
    <w:rsid w:val="0081319C"/>
    <w:rsid w:val="00891BA7"/>
    <w:rsid w:val="008A4532"/>
    <w:rsid w:val="008C1D00"/>
    <w:rsid w:val="008F2EC5"/>
    <w:rsid w:val="009477FE"/>
    <w:rsid w:val="00966BC0"/>
    <w:rsid w:val="00972AED"/>
    <w:rsid w:val="009A2D44"/>
    <w:rsid w:val="009C189B"/>
    <w:rsid w:val="009C3F54"/>
    <w:rsid w:val="009D0948"/>
    <w:rsid w:val="00A20DCF"/>
    <w:rsid w:val="00A60D41"/>
    <w:rsid w:val="00A64B99"/>
    <w:rsid w:val="00AC319C"/>
    <w:rsid w:val="00AD7F75"/>
    <w:rsid w:val="00B23C7B"/>
    <w:rsid w:val="00B84E02"/>
    <w:rsid w:val="00B87A64"/>
    <w:rsid w:val="00B92212"/>
    <w:rsid w:val="00BD7C33"/>
    <w:rsid w:val="00C30519"/>
    <w:rsid w:val="00C44AA9"/>
    <w:rsid w:val="00C52302"/>
    <w:rsid w:val="00C54023"/>
    <w:rsid w:val="00CB4FF0"/>
    <w:rsid w:val="00CC73C0"/>
    <w:rsid w:val="00CD596F"/>
    <w:rsid w:val="00CD6E78"/>
    <w:rsid w:val="00CE7AC8"/>
    <w:rsid w:val="00D6747C"/>
    <w:rsid w:val="00DE0EC6"/>
    <w:rsid w:val="00E7616D"/>
    <w:rsid w:val="00E959E5"/>
    <w:rsid w:val="00F0729F"/>
    <w:rsid w:val="00F77B3D"/>
    <w:rsid w:val="00FA14F9"/>
    <w:rsid w:val="00FD7F00"/>
    <w:rsid w:val="00FF4822"/>
    <w:rsid w:val="00FF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67DBC"/>
  <w15:docId w15:val="{0D4E06F3-1062-4230-9232-6992808F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0E8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A5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AA537B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4B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A53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A537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A537B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B519D"/>
  </w:style>
  <w:style w:type="character" w:customStyle="1" w:styleId="StopkaZnak">
    <w:name w:val="Stopka Znak"/>
    <w:basedOn w:val="Domylnaczcionkaakapitu"/>
    <w:link w:val="Stopka"/>
    <w:uiPriority w:val="99"/>
    <w:qFormat/>
    <w:rsid w:val="00EB519D"/>
  </w:style>
  <w:style w:type="character" w:customStyle="1" w:styleId="Teksttreci2">
    <w:name w:val="Tekst treści (2)_"/>
    <w:basedOn w:val="Domylnaczcionkaakapitu"/>
    <w:link w:val="Teksttreci20"/>
    <w:uiPriority w:val="99"/>
    <w:qFormat/>
    <w:locked/>
    <w:rsid w:val="00EB519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styleId="Wyrnieniedelikatne">
    <w:name w:val="Subtle Emphasis"/>
    <w:basedOn w:val="Domylnaczcionkaakapitu"/>
    <w:uiPriority w:val="19"/>
    <w:qFormat/>
    <w:rsid w:val="00EB519D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EB519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B519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B65FA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B519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treci20">
    <w:name w:val="Tekst treści (2)"/>
    <w:basedOn w:val="Normalny"/>
    <w:link w:val="Teksttreci2"/>
    <w:uiPriority w:val="99"/>
    <w:qFormat/>
    <w:rsid w:val="00EB519D"/>
    <w:pPr>
      <w:widowControl w:val="0"/>
      <w:shd w:val="clear" w:color="auto" w:fill="FFFFFF"/>
      <w:spacing w:after="120" w:line="278" w:lineRule="exact"/>
      <w:ind w:hanging="500"/>
      <w:jc w:val="center"/>
    </w:pPr>
    <w:rPr>
      <w:rFonts w:ascii="Times New Roman" w:hAnsi="Times New Roman" w:cs="Times New Roman"/>
      <w:b/>
      <w:bCs/>
      <w:sz w:val="21"/>
      <w:szCs w:val="21"/>
    </w:rPr>
  </w:style>
  <w:style w:type="paragraph" w:styleId="Akapitzlist">
    <w:name w:val="List Paragraph"/>
    <w:basedOn w:val="Normalny"/>
    <w:uiPriority w:val="34"/>
    <w:qFormat/>
    <w:rsid w:val="00EB519D"/>
    <w:pPr>
      <w:ind w:left="720"/>
      <w:contextualSpacing/>
    </w:p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table" w:styleId="Tabela-Siatka">
    <w:name w:val="Table Grid"/>
    <w:basedOn w:val="Standardowy"/>
    <w:uiPriority w:val="39"/>
    <w:rsid w:val="00AA5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96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5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96F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4B9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411B-DF06-447E-B637-221C88AE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9</Pages>
  <Words>2294</Words>
  <Characters>13770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Sala_23_N</dc:creator>
  <dc:description/>
  <cp:lastModifiedBy>Robert</cp:lastModifiedBy>
  <cp:revision>26</cp:revision>
  <dcterms:created xsi:type="dcterms:W3CDTF">2025-12-10T22:05:00Z</dcterms:created>
  <dcterms:modified xsi:type="dcterms:W3CDTF">2026-03-25T07:45:00Z</dcterms:modified>
  <dc:language>pl-PL</dc:language>
</cp:coreProperties>
</file>